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29DB9" w14:textId="34D40139" w:rsidR="00D56457" w:rsidRPr="00D56457" w:rsidRDefault="00DC6F43" w:rsidP="00D56457">
      <w:pPr>
        <w:ind w:left="11624" w:right="-1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Додаток </w:t>
      </w:r>
    </w:p>
    <w:p w14:paraId="7089A4E3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>до розпорядження начальника обласної військової адміністрації</w:t>
      </w:r>
    </w:p>
    <w:p w14:paraId="6B877AC5" w14:textId="05BFBF1B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 xml:space="preserve">від </w:t>
      </w:r>
      <w:r>
        <w:rPr>
          <w:color w:val="000000"/>
          <w:sz w:val="24"/>
          <w:szCs w:val="24"/>
        </w:rPr>
        <w:t>06</w:t>
      </w:r>
      <w:r w:rsidRPr="00D56457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>0</w:t>
      </w:r>
      <w:r w:rsidRPr="00D56457">
        <w:rPr>
          <w:color w:val="000000"/>
          <w:sz w:val="24"/>
          <w:szCs w:val="24"/>
        </w:rPr>
        <w:t>2.202</w:t>
      </w:r>
      <w:r>
        <w:rPr>
          <w:color w:val="000000"/>
          <w:sz w:val="24"/>
          <w:szCs w:val="24"/>
        </w:rPr>
        <w:t>5</w:t>
      </w:r>
      <w:r w:rsidRPr="00D56457">
        <w:rPr>
          <w:color w:val="000000"/>
          <w:sz w:val="24"/>
          <w:szCs w:val="24"/>
        </w:rPr>
        <w:t xml:space="preserve"> №1</w:t>
      </w:r>
      <w:r>
        <w:rPr>
          <w:color w:val="000000"/>
          <w:sz w:val="24"/>
          <w:szCs w:val="24"/>
        </w:rPr>
        <w:t>23</w:t>
      </w:r>
      <w:r w:rsidRPr="00D56457">
        <w:rPr>
          <w:color w:val="000000"/>
          <w:sz w:val="24"/>
          <w:szCs w:val="24"/>
        </w:rPr>
        <w:t>/0/5-2</w:t>
      </w:r>
      <w:r>
        <w:rPr>
          <w:color w:val="000000"/>
          <w:sz w:val="24"/>
          <w:szCs w:val="24"/>
        </w:rPr>
        <w:t>5</w:t>
      </w:r>
      <w:r w:rsidRPr="00D56457">
        <w:rPr>
          <w:color w:val="000000"/>
          <w:sz w:val="24"/>
          <w:szCs w:val="24"/>
        </w:rPr>
        <w:t>ВА</w:t>
      </w:r>
    </w:p>
    <w:p w14:paraId="477DBD65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bookmarkStart w:id="0" w:name="_GoBack"/>
      <w:bookmarkEnd w:id="0"/>
      <w:r w:rsidRPr="00D56457">
        <w:rPr>
          <w:color w:val="000000"/>
          <w:sz w:val="24"/>
          <w:szCs w:val="24"/>
        </w:rPr>
        <w:t>( у редакції розпорядження начальника</w:t>
      </w:r>
    </w:p>
    <w:p w14:paraId="3DD79FD6" w14:textId="77777777" w:rsidR="00D56457" w:rsidRPr="00D56457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>обласної військової адміністрації</w:t>
      </w:r>
    </w:p>
    <w:p w14:paraId="2A4A5A23" w14:textId="04EB7CF8" w:rsidR="007244C8" w:rsidRDefault="00D56457" w:rsidP="00D56457">
      <w:pPr>
        <w:ind w:left="11624" w:right="-12"/>
        <w:rPr>
          <w:color w:val="000000"/>
          <w:sz w:val="24"/>
          <w:szCs w:val="24"/>
        </w:rPr>
      </w:pPr>
      <w:r w:rsidRPr="00D56457">
        <w:rPr>
          <w:color w:val="000000"/>
          <w:sz w:val="24"/>
          <w:szCs w:val="24"/>
        </w:rPr>
        <w:t xml:space="preserve">від_____________ №______________) </w:t>
      </w:r>
      <w:r w:rsidR="009F71FF" w:rsidRPr="009F71FF">
        <w:rPr>
          <w:color w:val="000000"/>
          <w:sz w:val="24"/>
          <w:szCs w:val="24"/>
        </w:rPr>
        <w:t>(Додаток 3.4 до Комплексної програми)</w:t>
      </w:r>
    </w:p>
    <w:p w14:paraId="2115F3BD" w14:textId="77777777" w:rsidR="009F71FF" w:rsidRDefault="009F71FF" w:rsidP="009F71FF">
      <w:pPr>
        <w:ind w:left="11624" w:right="-12"/>
        <w:rPr>
          <w:color w:val="000000"/>
          <w:sz w:val="24"/>
          <w:szCs w:val="24"/>
          <w:lang w:val="ru-RU"/>
        </w:rPr>
      </w:pPr>
    </w:p>
    <w:p w14:paraId="0170B37B" w14:textId="7A633F06" w:rsidR="007244C8" w:rsidRDefault="009B3620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Перелік завдань, заходів і показників на 2025 рік </w:t>
      </w: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>
        <w:rPr>
          <w:b/>
          <w:color w:val="000000"/>
          <w:sz w:val="28"/>
          <w:szCs w:val="28"/>
          <w:lang w:val="ru-RU"/>
        </w:rPr>
        <w:t>5</w:t>
      </w:r>
      <w:r>
        <w:rPr>
          <w:b/>
          <w:color w:val="000000"/>
          <w:sz w:val="28"/>
          <w:szCs w:val="28"/>
        </w:rPr>
        <w:t xml:space="preserve"> роки»</w:t>
      </w:r>
    </w:p>
    <w:p w14:paraId="5BA22317" w14:textId="77777777" w:rsidR="007244C8" w:rsidRDefault="007244C8">
      <w:pPr>
        <w:autoSpaceDE w:val="0"/>
        <w:autoSpaceDN w:val="0"/>
        <w:adjustRightInd w:val="0"/>
        <w:ind w:right="284"/>
        <w:jc w:val="center"/>
        <w:rPr>
          <w:b/>
          <w:color w:val="000000"/>
          <w:sz w:val="28"/>
          <w:szCs w:val="28"/>
          <w:lang w:val="ru-RU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273"/>
        <w:gridCol w:w="2418"/>
        <w:gridCol w:w="3260"/>
        <w:gridCol w:w="1031"/>
        <w:gridCol w:w="812"/>
        <w:gridCol w:w="1701"/>
        <w:gridCol w:w="1417"/>
        <w:gridCol w:w="1276"/>
        <w:gridCol w:w="2126"/>
      </w:tblGrid>
      <w:tr w:rsidR="007244C8" w14:paraId="782A0C72" w14:textId="77777777">
        <w:trPr>
          <w:cantSplit/>
          <w:trHeight w:val="325"/>
        </w:trPr>
        <w:tc>
          <w:tcPr>
            <w:tcW w:w="421" w:type="dxa"/>
            <w:vMerge w:val="restart"/>
            <w:vAlign w:val="center"/>
          </w:tcPr>
          <w:p w14:paraId="7629060A" w14:textId="77777777" w:rsidR="007244C8" w:rsidRDefault="009B362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№ з/п</w:t>
            </w:r>
          </w:p>
        </w:tc>
        <w:tc>
          <w:tcPr>
            <w:tcW w:w="1273" w:type="dxa"/>
            <w:vMerge w:val="restart"/>
            <w:vAlign w:val="center"/>
          </w:tcPr>
          <w:p w14:paraId="1ED9AD63" w14:textId="77777777" w:rsidR="007244C8" w:rsidRDefault="009B362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Назва завдання </w:t>
            </w:r>
          </w:p>
        </w:tc>
        <w:tc>
          <w:tcPr>
            <w:tcW w:w="2418" w:type="dxa"/>
            <w:vMerge w:val="restart"/>
            <w:vAlign w:val="center"/>
          </w:tcPr>
          <w:p w14:paraId="1FDD7D44" w14:textId="77777777" w:rsidR="007244C8" w:rsidRDefault="009B362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Перелік заходів завдання </w:t>
            </w:r>
          </w:p>
        </w:tc>
        <w:tc>
          <w:tcPr>
            <w:tcW w:w="3260" w:type="dxa"/>
            <w:vMerge w:val="restart"/>
            <w:vAlign w:val="center"/>
          </w:tcPr>
          <w:p w14:paraId="0F1B6C6D" w14:textId="77777777" w:rsidR="007244C8" w:rsidRDefault="009B36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gridSpan w:val="2"/>
          </w:tcPr>
          <w:p w14:paraId="2A1B5975" w14:textId="77777777" w:rsidR="007244C8" w:rsidRDefault="009B3620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Роки</w:t>
            </w:r>
          </w:p>
        </w:tc>
        <w:tc>
          <w:tcPr>
            <w:tcW w:w="1701" w:type="dxa"/>
            <w:vAlign w:val="center"/>
          </w:tcPr>
          <w:p w14:paraId="76439865" w14:textId="77777777" w:rsidR="007244C8" w:rsidRDefault="009B3620">
            <w:pPr>
              <w:autoSpaceDE w:val="0"/>
              <w:autoSpaceDN w:val="0"/>
              <w:adjustRightInd w:val="0"/>
              <w:spacing w:line="192" w:lineRule="auto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vAlign w:val="center"/>
          </w:tcPr>
          <w:p w14:paraId="1A3A520E" w14:textId="77777777" w:rsidR="007244C8" w:rsidRDefault="009B362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Фінансування 2021-2025 роки</w:t>
            </w:r>
          </w:p>
        </w:tc>
        <w:tc>
          <w:tcPr>
            <w:tcW w:w="2126" w:type="dxa"/>
            <w:vAlign w:val="center"/>
          </w:tcPr>
          <w:p w14:paraId="4A6AA433" w14:textId="77777777" w:rsidR="007244C8" w:rsidRDefault="009B362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Очікуваний результат за 2021-2025рр.</w:t>
            </w:r>
          </w:p>
        </w:tc>
      </w:tr>
      <w:tr w:rsidR="007244C8" w14:paraId="5C603A95" w14:textId="77777777">
        <w:trPr>
          <w:cantSplit/>
          <w:trHeight w:val="283"/>
        </w:trPr>
        <w:tc>
          <w:tcPr>
            <w:tcW w:w="421" w:type="dxa"/>
            <w:vMerge/>
            <w:vAlign w:val="center"/>
          </w:tcPr>
          <w:p w14:paraId="002C5C0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  <w:vAlign w:val="center"/>
          </w:tcPr>
          <w:p w14:paraId="40D3B16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  <w:vAlign w:val="center"/>
          </w:tcPr>
          <w:p w14:paraId="1449274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  <w:vMerge/>
            <w:vAlign w:val="center"/>
          </w:tcPr>
          <w:p w14:paraId="55752191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</w:tcPr>
          <w:p w14:paraId="09958FC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2025</w:t>
            </w:r>
          </w:p>
        </w:tc>
        <w:tc>
          <w:tcPr>
            <w:tcW w:w="812" w:type="dxa"/>
          </w:tcPr>
          <w:p w14:paraId="49BA2999" w14:textId="77777777" w:rsidR="007244C8" w:rsidRDefault="009B3620">
            <w:pPr>
              <w:autoSpaceDE w:val="0"/>
              <w:autoSpaceDN w:val="0"/>
              <w:adjustRightInd w:val="0"/>
              <w:ind w:left="-107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Разом </w:t>
            </w:r>
          </w:p>
        </w:tc>
        <w:tc>
          <w:tcPr>
            <w:tcW w:w="1701" w:type="dxa"/>
            <w:vAlign w:val="center"/>
          </w:tcPr>
          <w:p w14:paraId="05DABE0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Align w:val="center"/>
          </w:tcPr>
          <w:p w14:paraId="33B8FE84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Джерела*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08DDFA" w14:textId="77777777" w:rsidR="007244C8" w:rsidRDefault="009B3620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Обсяги, тис. грн</w:t>
            </w:r>
          </w:p>
        </w:tc>
        <w:tc>
          <w:tcPr>
            <w:tcW w:w="2126" w:type="dxa"/>
            <w:vAlign w:val="center"/>
          </w:tcPr>
          <w:p w14:paraId="7E38995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</w:tr>
      <w:tr w:rsidR="007244C8" w14:paraId="17348212" w14:textId="77777777">
        <w:trPr>
          <w:cantSplit/>
        </w:trPr>
        <w:tc>
          <w:tcPr>
            <w:tcW w:w="421" w:type="dxa"/>
            <w:vMerge w:val="restart"/>
          </w:tcPr>
          <w:p w14:paraId="72B45026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1.</w:t>
            </w:r>
          </w:p>
        </w:tc>
        <w:tc>
          <w:tcPr>
            <w:tcW w:w="1273" w:type="dxa"/>
            <w:vMerge w:val="restart"/>
          </w:tcPr>
          <w:p w14:paraId="0A73C2D6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1</w:t>
            </w:r>
          </w:p>
          <w:p w14:paraId="16063721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Сприяння ефективному виробництву сільськогосподарської продукції та продукції з доданою вартістю</w:t>
            </w:r>
          </w:p>
        </w:tc>
        <w:tc>
          <w:tcPr>
            <w:tcW w:w="2418" w:type="dxa"/>
            <w:vMerge w:val="restart"/>
          </w:tcPr>
          <w:p w14:paraId="077DA6FD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7A7BDBA6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шляхом компенсації відсотків (комісії) за супроводження договорів фінансового лізингу</w:t>
            </w:r>
          </w:p>
        </w:tc>
        <w:tc>
          <w:tcPr>
            <w:tcW w:w="3260" w:type="dxa"/>
          </w:tcPr>
          <w:p w14:paraId="7CA661C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1602979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031" w:type="dxa"/>
            <w:vAlign w:val="center"/>
          </w:tcPr>
          <w:p w14:paraId="7C7D6206" w14:textId="3748B42C" w:rsidR="007244C8" w:rsidRDefault="00BF5DA6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355</w:t>
            </w:r>
            <w:r w:rsidR="009B3620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712683E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6D9F1B5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BE8E48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092BAC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814013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27F792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F5831F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581898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585CDE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938998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Власні кошти </w:t>
            </w:r>
            <w:proofErr w:type="spellStart"/>
            <w:r>
              <w:rPr>
                <w:sz w:val="19"/>
                <w:szCs w:val="19"/>
              </w:rPr>
              <w:t>сільгоспви-робників</w:t>
            </w:r>
            <w:proofErr w:type="spellEnd"/>
          </w:p>
          <w:p w14:paraId="0B672AB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0FDD569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3950931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3287D5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235DB9EB" w14:textId="77777777" w:rsidR="007244C8" w:rsidRDefault="009B362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обсягів виробництва валової с/г продукції с/г підприємствами  на 40</w:t>
            </w:r>
            <w:r>
              <w:rPr>
                <w:b/>
                <w:bCs/>
                <w:sz w:val="19"/>
                <w:szCs w:val="19"/>
              </w:rPr>
              <w:t xml:space="preserve">%  </w:t>
            </w:r>
            <w:r>
              <w:rPr>
                <w:sz w:val="19"/>
                <w:szCs w:val="19"/>
              </w:rPr>
              <w:t>(8996,1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19"/>
                <w:szCs w:val="19"/>
              </w:rPr>
              <w:t xml:space="preserve">млн грн) та збільшення частки с/г підприємств </w:t>
            </w:r>
          </w:p>
          <w:p w14:paraId="5DB22624" w14:textId="77777777" w:rsidR="007244C8" w:rsidRDefault="009B362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загальнообласному виробництві </w:t>
            </w:r>
          </w:p>
          <w:p w14:paraId="166E0EA5" w14:textId="77777777" w:rsidR="007244C8" w:rsidRDefault="009B3620">
            <w:pPr>
              <w:autoSpaceDE w:val="0"/>
              <w:autoSpaceDN w:val="0"/>
              <w:adjustRightInd w:val="0"/>
              <w:ind w:right="-107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 60,5%  </w:t>
            </w:r>
          </w:p>
        </w:tc>
      </w:tr>
      <w:tr w:rsidR="007244C8" w14:paraId="08BD1BBF" w14:textId="77777777">
        <w:trPr>
          <w:cantSplit/>
        </w:trPr>
        <w:tc>
          <w:tcPr>
            <w:tcW w:w="421" w:type="dxa"/>
            <w:vMerge/>
          </w:tcPr>
          <w:p w14:paraId="546EB3DF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5F748D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AB2C10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6A4816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50057EB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господарювання, що отримують відшкодування відсотків (комісії), од.</w:t>
            </w:r>
          </w:p>
        </w:tc>
        <w:tc>
          <w:tcPr>
            <w:tcW w:w="1031" w:type="dxa"/>
            <w:vAlign w:val="center"/>
          </w:tcPr>
          <w:p w14:paraId="7DDC4AE9" w14:textId="64968FC7" w:rsidR="007244C8" w:rsidRDefault="00BF5DA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21</w:t>
            </w:r>
          </w:p>
        </w:tc>
        <w:tc>
          <w:tcPr>
            <w:tcW w:w="812" w:type="dxa"/>
            <w:vMerge/>
            <w:vAlign w:val="center"/>
          </w:tcPr>
          <w:p w14:paraId="0732D19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39E8A8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434671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9645465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9067B82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A5CA51F" w14:textId="77777777">
        <w:trPr>
          <w:cantSplit/>
        </w:trPr>
        <w:tc>
          <w:tcPr>
            <w:tcW w:w="421" w:type="dxa"/>
            <w:vMerge/>
          </w:tcPr>
          <w:p w14:paraId="59DE290E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AD9E08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38801E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3BDA06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ефективності </w:t>
            </w:r>
          </w:p>
          <w:p w14:paraId="3CBEA28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відсотків (комісії), тис. грн</w:t>
            </w:r>
          </w:p>
        </w:tc>
        <w:tc>
          <w:tcPr>
            <w:tcW w:w="1031" w:type="dxa"/>
            <w:vAlign w:val="center"/>
          </w:tcPr>
          <w:p w14:paraId="786EB19E" w14:textId="0400FD0C" w:rsidR="007244C8" w:rsidRDefault="00BF5DA6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169</w:t>
            </w:r>
            <w:r w:rsidR="009B3620">
              <w:rPr>
                <w:sz w:val="19"/>
                <w:szCs w:val="19"/>
              </w:rPr>
              <w:t>,0</w:t>
            </w:r>
          </w:p>
        </w:tc>
        <w:tc>
          <w:tcPr>
            <w:tcW w:w="812" w:type="dxa"/>
            <w:vMerge/>
            <w:vAlign w:val="center"/>
          </w:tcPr>
          <w:p w14:paraId="49A0F5A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EFD003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AFE94E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3A22D1D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FA9A646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38FE083" w14:textId="77777777">
        <w:trPr>
          <w:cantSplit/>
          <w:trHeight w:val="610"/>
        </w:trPr>
        <w:tc>
          <w:tcPr>
            <w:tcW w:w="421" w:type="dxa"/>
            <w:vMerge/>
          </w:tcPr>
          <w:p w14:paraId="1F375A0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9846D4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860BD8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254504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якості </w:t>
            </w:r>
          </w:p>
          <w:p w14:paraId="47991C1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 %</w:t>
            </w:r>
          </w:p>
        </w:tc>
        <w:tc>
          <w:tcPr>
            <w:tcW w:w="1031" w:type="dxa"/>
            <w:vAlign w:val="center"/>
          </w:tcPr>
          <w:p w14:paraId="57D6BBAC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63EAAD3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D04213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27B666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314E120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30D62B0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FF3B792" w14:textId="77777777">
        <w:trPr>
          <w:cantSplit/>
          <w:trHeight w:val="520"/>
        </w:trPr>
        <w:tc>
          <w:tcPr>
            <w:tcW w:w="421" w:type="dxa"/>
            <w:vMerge/>
          </w:tcPr>
          <w:p w14:paraId="71A4F4F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057108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07221909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422729C3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суб’єктам підприємництва серед засновників яких є учасник/учасники бойових дій</w:t>
            </w:r>
          </w:p>
        </w:tc>
        <w:tc>
          <w:tcPr>
            <w:tcW w:w="3260" w:type="dxa"/>
          </w:tcPr>
          <w:p w14:paraId="737A003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2A67512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видатків, тис. грн</w:t>
            </w:r>
          </w:p>
        </w:tc>
        <w:tc>
          <w:tcPr>
            <w:tcW w:w="1031" w:type="dxa"/>
            <w:vAlign w:val="center"/>
          </w:tcPr>
          <w:p w14:paraId="58A0A20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2574B91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09EE6DD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AF7D46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09D29D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Фонд підтримки </w:t>
            </w:r>
          </w:p>
          <w:p w14:paraId="185B31E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D96ADC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896A2D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65F1AD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3A95FA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13C7FA6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</w:tc>
        <w:tc>
          <w:tcPr>
            <w:tcW w:w="1276" w:type="dxa"/>
            <w:vMerge w:val="restart"/>
          </w:tcPr>
          <w:p w14:paraId="79DE7F6F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7CBB7BD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0D54B597" w14:textId="77777777" w:rsidR="007244C8" w:rsidRDefault="009B3620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5C712DD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Підтримка учасників бойових дій </w:t>
            </w:r>
            <w:r>
              <w:rPr>
                <w:sz w:val="19"/>
                <w:szCs w:val="19"/>
                <w:lang w:val="ru-RU"/>
              </w:rPr>
              <w:t>для</w:t>
            </w:r>
            <w:r>
              <w:rPr>
                <w:sz w:val="19"/>
                <w:szCs w:val="19"/>
              </w:rPr>
              <w:t xml:space="preserve"> сприяння їх зайнятості </w:t>
            </w:r>
          </w:p>
          <w:p w14:paraId="412B53D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363B673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5AF04C86" w14:textId="77777777">
        <w:trPr>
          <w:cantSplit/>
          <w:trHeight w:val="542"/>
        </w:trPr>
        <w:tc>
          <w:tcPr>
            <w:tcW w:w="421" w:type="dxa"/>
            <w:vMerge/>
          </w:tcPr>
          <w:p w14:paraId="63D628E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9EC80C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115687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5D54DDE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1BD247A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14:paraId="6D12BB5C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02AAAA6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68577C7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7F4DEB2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B42D117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D5C59DC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558A0A24" w14:textId="77777777">
        <w:trPr>
          <w:cantSplit/>
          <w:trHeight w:val="564"/>
        </w:trPr>
        <w:tc>
          <w:tcPr>
            <w:tcW w:w="421" w:type="dxa"/>
            <w:vMerge/>
          </w:tcPr>
          <w:p w14:paraId="4FB4976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E214BB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3E63A57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FD0BB1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5A59BB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кредиту, тис. грн</w:t>
            </w:r>
          </w:p>
        </w:tc>
        <w:tc>
          <w:tcPr>
            <w:tcW w:w="1031" w:type="dxa"/>
            <w:vAlign w:val="center"/>
          </w:tcPr>
          <w:p w14:paraId="4D54D20A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4A0AB9CD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886C41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51D7F4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7A95163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5A42772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555195F7" w14:textId="77777777">
        <w:trPr>
          <w:cantSplit/>
          <w:trHeight w:val="558"/>
        </w:trPr>
        <w:tc>
          <w:tcPr>
            <w:tcW w:w="421" w:type="dxa"/>
            <w:vMerge/>
          </w:tcPr>
          <w:p w14:paraId="2BB3FD1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301386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0DE2B4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62F046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4C9CE4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пільговими кредитами, %</w:t>
            </w:r>
          </w:p>
        </w:tc>
        <w:tc>
          <w:tcPr>
            <w:tcW w:w="1031" w:type="dxa"/>
            <w:vAlign w:val="center"/>
          </w:tcPr>
          <w:p w14:paraId="4CFC0776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7BB7092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7E68AA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2262547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14FB96B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A890354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8458E41" w14:textId="77777777">
        <w:trPr>
          <w:cantSplit/>
          <w:trHeight w:val="596"/>
        </w:trPr>
        <w:tc>
          <w:tcPr>
            <w:tcW w:w="421" w:type="dxa"/>
            <w:vMerge/>
          </w:tcPr>
          <w:p w14:paraId="35F3068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74DAB0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09A60FEC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b/>
              </w:rPr>
            </w:pPr>
            <w:r>
              <w:rPr>
                <w:b/>
              </w:rPr>
              <w:t>Захід 3</w:t>
            </w:r>
          </w:p>
          <w:p w14:paraId="42BD79F2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на зворотній основі у вигляді пільгових кредитів для розвитку аграрного бізнесу</w:t>
            </w:r>
          </w:p>
        </w:tc>
        <w:tc>
          <w:tcPr>
            <w:tcW w:w="3260" w:type="dxa"/>
          </w:tcPr>
          <w:p w14:paraId="79FC0F0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затрат </w:t>
            </w:r>
          </w:p>
          <w:p w14:paraId="55D88E40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Обсяг видатків, тис. грн</w:t>
            </w:r>
          </w:p>
        </w:tc>
        <w:tc>
          <w:tcPr>
            <w:tcW w:w="1031" w:type="dxa"/>
            <w:vAlign w:val="center"/>
          </w:tcPr>
          <w:p w14:paraId="6FD614E0" w14:textId="77777777" w:rsidR="007244C8" w:rsidRDefault="009B362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02EBB73C" w14:textId="77777777" w:rsidR="007244C8" w:rsidRDefault="009B362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27E134F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5B9BC1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1721028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Фонд підтримки</w:t>
            </w:r>
          </w:p>
          <w:p w14:paraId="4FE298C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  <w:p w14:paraId="430C3115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5C3D93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Обласний бюджет</w:t>
            </w:r>
          </w:p>
          <w:p w14:paraId="0570934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ACF008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2533C6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4E41896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Власні кошти сільгоспвиробників</w:t>
            </w:r>
          </w:p>
          <w:p w14:paraId="4340CE3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2833313A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4EF44879" w14:textId="77777777" w:rsidR="007244C8" w:rsidRDefault="007244C8">
            <w:pPr>
              <w:tabs>
                <w:tab w:val="left" w:pos="743"/>
              </w:tabs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0C8D31F6" w14:textId="77777777" w:rsidR="007244C8" w:rsidRDefault="009B3620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1FC26257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Реалізація 130 малих бізнес-планів з розвитку аграрного виробництва</w:t>
            </w:r>
          </w:p>
          <w:p w14:paraId="7F437161" w14:textId="77777777" w:rsidR="007244C8" w:rsidRDefault="007244C8">
            <w:pPr>
              <w:autoSpaceDE w:val="0"/>
              <w:autoSpaceDN w:val="0"/>
              <w:adjustRightInd w:val="0"/>
              <w:jc w:val="center"/>
            </w:pPr>
          </w:p>
          <w:p w14:paraId="596184E8" w14:textId="77777777" w:rsidR="007244C8" w:rsidRDefault="007244C8">
            <w:pPr>
              <w:autoSpaceDE w:val="0"/>
              <w:autoSpaceDN w:val="0"/>
              <w:adjustRightInd w:val="0"/>
              <w:jc w:val="center"/>
            </w:pPr>
          </w:p>
          <w:p w14:paraId="0D349D10" w14:textId="77777777" w:rsidR="007244C8" w:rsidRDefault="007244C8">
            <w:pPr>
              <w:autoSpaceDE w:val="0"/>
              <w:autoSpaceDN w:val="0"/>
              <w:adjustRightInd w:val="0"/>
              <w:jc w:val="center"/>
            </w:pPr>
          </w:p>
          <w:p w14:paraId="367A2E0E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177B133" w14:textId="77777777">
        <w:trPr>
          <w:cantSplit/>
          <w:trHeight w:val="562"/>
        </w:trPr>
        <w:tc>
          <w:tcPr>
            <w:tcW w:w="421" w:type="dxa"/>
            <w:vMerge/>
          </w:tcPr>
          <w:p w14:paraId="6F6F0BCF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224E6E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CBA281F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CA1F3B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6C0EC39C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наданих кредитів, од.</w:t>
            </w:r>
          </w:p>
        </w:tc>
        <w:tc>
          <w:tcPr>
            <w:tcW w:w="1031" w:type="dxa"/>
            <w:vAlign w:val="center"/>
          </w:tcPr>
          <w:p w14:paraId="0D7330AF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171F6A8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B46F61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C5CA96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9DB995A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896EFBB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E81C9B3" w14:textId="77777777">
        <w:trPr>
          <w:cantSplit/>
          <w:trHeight w:val="510"/>
        </w:trPr>
        <w:tc>
          <w:tcPr>
            <w:tcW w:w="421" w:type="dxa"/>
            <w:vMerge/>
          </w:tcPr>
          <w:p w14:paraId="27D5CA5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FBF68A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D1DD53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C89419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38A6616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кредиту, тис. грн</w:t>
            </w:r>
          </w:p>
        </w:tc>
        <w:tc>
          <w:tcPr>
            <w:tcW w:w="1031" w:type="dxa"/>
            <w:vAlign w:val="center"/>
          </w:tcPr>
          <w:p w14:paraId="61F45A27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763375E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F3F737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03E686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5377FF8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D353D6A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D92A1E3" w14:textId="77777777">
        <w:trPr>
          <w:cantSplit/>
          <w:trHeight w:val="702"/>
        </w:trPr>
        <w:tc>
          <w:tcPr>
            <w:tcW w:w="421" w:type="dxa"/>
            <w:vMerge/>
          </w:tcPr>
          <w:p w14:paraId="7423A8B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70CB31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D3FA38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D70EC32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202233E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</w:pPr>
            <w:r>
              <w:t>Відсоток забезпеченості пільговими кредитами, %</w:t>
            </w:r>
          </w:p>
        </w:tc>
        <w:tc>
          <w:tcPr>
            <w:tcW w:w="1031" w:type="dxa"/>
            <w:vAlign w:val="center"/>
          </w:tcPr>
          <w:p w14:paraId="5B2EC504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2C4913F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0A8F47E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5C5BDE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E136371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8DAD10C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947E335" w14:textId="77777777">
        <w:trPr>
          <w:cantSplit/>
          <w:trHeight w:val="473"/>
        </w:trPr>
        <w:tc>
          <w:tcPr>
            <w:tcW w:w="421" w:type="dxa"/>
            <w:vMerge w:val="restart"/>
          </w:tcPr>
          <w:p w14:paraId="4D5943DA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>2</w:t>
            </w:r>
          </w:p>
          <w:p w14:paraId="748CD97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  <w:p w14:paraId="5A805B56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093CE4A9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2 </w:t>
            </w:r>
            <w:r>
              <w:rPr>
                <w:sz w:val="19"/>
                <w:szCs w:val="19"/>
              </w:rPr>
              <w:t xml:space="preserve">Сприяння розвитку </w:t>
            </w:r>
            <w:proofErr w:type="spellStart"/>
            <w:r>
              <w:rPr>
                <w:sz w:val="19"/>
                <w:szCs w:val="19"/>
              </w:rPr>
              <w:t>сільськогос-подарського</w:t>
            </w:r>
            <w:proofErr w:type="spellEnd"/>
            <w:r>
              <w:rPr>
                <w:sz w:val="19"/>
                <w:szCs w:val="19"/>
              </w:rPr>
              <w:t xml:space="preserve"> виробництва</w:t>
            </w:r>
            <w:r>
              <w:rPr>
                <w:sz w:val="19"/>
                <w:szCs w:val="19"/>
                <w:lang w:val="ru-RU"/>
              </w:rPr>
              <w:t xml:space="preserve"> та </w:t>
            </w:r>
            <w:proofErr w:type="spellStart"/>
            <w:r>
              <w:rPr>
                <w:sz w:val="19"/>
                <w:szCs w:val="19"/>
                <w:lang w:val="ru-RU"/>
              </w:rPr>
              <w:t>розвитку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sz w:val="19"/>
                <w:szCs w:val="19"/>
                <w:lang w:val="ru-RU"/>
              </w:rPr>
              <w:t>сільських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sz w:val="19"/>
                <w:szCs w:val="19"/>
                <w:lang w:val="ru-RU"/>
              </w:rPr>
              <w:t>територій</w:t>
            </w:r>
            <w:proofErr w:type="spellEnd"/>
            <w:r>
              <w:rPr>
                <w:sz w:val="19"/>
                <w:szCs w:val="19"/>
                <w:lang w:val="ru-RU"/>
              </w:rPr>
              <w:t xml:space="preserve"> </w:t>
            </w:r>
          </w:p>
        </w:tc>
        <w:tc>
          <w:tcPr>
            <w:tcW w:w="2418" w:type="dxa"/>
            <w:vMerge w:val="restart"/>
          </w:tcPr>
          <w:p w14:paraId="001CE8E3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701EF67F" w14:textId="77777777" w:rsidR="007244C8" w:rsidRDefault="009B3620">
            <w:pPr>
              <w:kinsoku w:val="0"/>
              <w:overflowPunct w:val="0"/>
              <w:jc w:val="both"/>
              <w:textAlignment w:val="baseline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шляхом часткової компенсації вартості насіння</w:t>
            </w:r>
          </w:p>
          <w:p w14:paraId="6EE3628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4475E43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0F7F100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22E583D7" w14:textId="77777777" w:rsidR="007244C8" w:rsidRDefault="009B362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59FF85B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3ABA1A5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10927446" w14:textId="77777777" w:rsidR="007244C8" w:rsidRDefault="009B3620">
            <w:pPr>
              <w:tabs>
                <w:tab w:val="left" w:pos="204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ab/>
            </w:r>
          </w:p>
          <w:p w14:paraId="5D83590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12FB32D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9DA3F0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4B05F4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0D443D6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0DF44FA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70A01B65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Забезпечення області продовольчою продукцією</w:t>
            </w:r>
          </w:p>
        </w:tc>
      </w:tr>
      <w:tr w:rsidR="007244C8" w14:paraId="01321AAF" w14:textId="77777777">
        <w:trPr>
          <w:cantSplit/>
          <w:trHeight w:val="702"/>
        </w:trPr>
        <w:tc>
          <w:tcPr>
            <w:tcW w:w="421" w:type="dxa"/>
            <w:vMerge/>
          </w:tcPr>
          <w:p w14:paraId="65E4494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1DC57FB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D27DF3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DAB598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3196C6C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 підприємництва, що отримають часткове відшкодування, од.</w:t>
            </w:r>
          </w:p>
        </w:tc>
        <w:tc>
          <w:tcPr>
            <w:tcW w:w="1031" w:type="dxa"/>
            <w:vAlign w:val="center"/>
          </w:tcPr>
          <w:p w14:paraId="0055347D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5FCB519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606C25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C5A3E5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D16C5C1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DAD6CC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44662AA" w14:textId="77777777">
        <w:trPr>
          <w:cantSplit/>
          <w:trHeight w:val="702"/>
        </w:trPr>
        <w:tc>
          <w:tcPr>
            <w:tcW w:w="421" w:type="dxa"/>
            <w:vMerge/>
          </w:tcPr>
          <w:p w14:paraId="7A3654B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15C993F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86FBDB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1CDAEF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2ABDBD8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компенсації вартості насіння, тис. грн.</w:t>
            </w:r>
          </w:p>
        </w:tc>
        <w:tc>
          <w:tcPr>
            <w:tcW w:w="1031" w:type="dxa"/>
            <w:vAlign w:val="center"/>
          </w:tcPr>
          <w:p w14:paraId="4C1DAE2D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29AFDA0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A4C04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15C3B4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A5B4293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A15E02F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260A678D" w14:textId="77777777">
        <w:trPr>
          <w:cantSplit/>
          <w:trHeight w:val="702"/>
        </w:trPr>
        <w:tc>
          <w:tcPr>
            <w:tcW w:w="421" w:type="dxa"/>
            <w:vMerge/>
          </w:tcPr>
          <w:p w14:paraId="6B43C356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1A9A132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399C4D3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D2074F8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21342F47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14:paraId="6A0680D2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1688E3D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C986F2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EEC83F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2900E18" w14:textId="77777777" w:rsidR="007244C8" w:rsidRDefault="007244C8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B79ADBA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374291A" w14:textId="77777777">
        <w:trPr>
          <w:cantSplit/>
          <w:trHeight w:val="434"/>
        </w:trPr>
        <w:tc>
          <w:tcPr>
            <w:tcW w:w="421" w:type="dxa"/>
            <w:vMerge/>
          </w:tcPr>
          <w:p w14:paraId="783361C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63B6CDB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b/>
                <w:sz w:val="19"/>
                <w:szCs w:val="19"/>
                <w:lang w:val="ru-RU"/>
              </w:rPr>
            </w:pPr>
          </w:p>
        </w:tc>
        <w:tc>
          <w:tcPr>
            <w:tcW w:w="2418" w:type="dxa"/>
            <w:vMerge w:val="restart"/>
          </w:tcPr>
          <w:p w14:paraId="10CBEBBF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  <w:lang w:val="ru-RU"/>
              </w:rPr>
            </w:pPr>
            <w:r>
              <w:rPr>
                <w:b/>
                <w:sz w:val="19"/>
                <w:szCs w:val="19"/>
              </w:rPr>
              <w:t xml:space="preserve">Захід </w:t>
            </w:r>
            <w:r>
              <w:rPr>
                <w:b/>
                <w:sz w:val="19"/>
                <w:szCs w:val="19"/>
                <w:lang w:val="ru-RU"/>
              </w:rPr>
              <w:t>2</w:t>
            </w:r>
          </w:p>
          <w:p w14:paraId="7A1FBE39" w14:textId="77777777" w:rsidR="007244C8" w:rsidRDefault="009B3620">
            <w:pPr>
              <w:kinsoku w:val="0"/>
              <w:overflowPunct w:val="0"/>
              <w:jc w:val="both"/>
              <w:textAlignment w:val="baseline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Фінансова підтримка суб’єктів підприємництва у вигляді дотації за приріст поголів’я  корів</w:t>
            </w:r>
          </w:p>
        </w:tc>
        <w:tc>
          <w:tcPr>
            <w:tcW w:w="3260" w:type="dxa"/>
          </w:tcPr>
          <w:p w14:paraId="2ED1879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374C9C6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1119EE3F" w14:textId="77777777" w:rsidR="007244C8" w:rsidRDefault="009B3620">
            <w:pPr>
              <w:autoSpaceDE w:val="0"/>
              <w:autoSpaceDN w:val="0"/>
              <w:adjustRightInd w:val="0"/>
              <w:ind w:left="-108" w:right="-10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5800,0</w:t>
            </w:r>
          </w:p>
        </w:tc>
        <w:tc>
          <w:tcPr>
            <w:tcW w:w="812" w:type="dxa"/>
            <w:vMerge w:val="restart"/>
            <w:vAlign w:val="center"/>
          </w:tcPr>
          <w:p w14:paraId="2AD5A8E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61BD5A5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3840A7A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36DAEC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41D5F53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482CDCF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7C25494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3D79951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7C5A75D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567A00F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Збереження поголів’я корів  у сільськогосподарських товаровиробників</w:t>
            </w:r>
          </w:p>
        </w:tc>
      </w:tr>
      <w:tr w:rsidR="007244C8" w14:paraId="58E9DE2A" w14:textId="77777777">
        <w:trPr>
          <w:cantSplit/>
          <w:trHeight w:val="693"/>
        </w:trPr>
        <w:tc>
          <w:tcPr>
            <w:tcW w:w="421" w:type="dxa"/>
            <w:vMerge/>
          </w:tcPr>
          <w:p w14:paraId="7A59B97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F2DD19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BCE7E5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BD1024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5C514C9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надана дотація, гол..</w:t>
            </w:r>
          </w:p>
        </w:tc>
        <w:tc>
          <w:tcPr>
            <w:tcW w:w="1031" w:type="dxa"/>
            <w:vAlign w:val="center"/>
          </w:tcPr>
          <w:p w14:paraId="35F4EF50" w14:textId="72D62B59" w:rsidR="007244C8" w:rsidRDefault="0011172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290</w:t>
            </w:r>
          </w:p>
        </w:tc>
        <w:tc>
          <w:tcPr>
            <w:tcW w:w="812" w:type="dxa"/>
            <w:vMerge/>
            <w:vAlign w:val="center"/>
          </w:tcPr>
          <w:p w14:paraId="108DA67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5379A8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130774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B5C9BC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AD14250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02154ED1" w14:textId="77777777">
        <w:trPr>
          <w:cantSplit/>
          <w:trHeight w:val="603"/>
        </w:trPr>
        <w:tc>
          <w:tcPr>
            <w:tcW w:w="421" w:type="dxa"/>
            <w:vMerge/>
          </w:tcPr>
          <w:p w14:paraId="1EFCC8B4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2AC53E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81B3C0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7D9B49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15F2414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дотації, тис. грн.</w:t>
            </w:r>
          </w:p>
        </w:tc>
        <w:tc>
          <w:tcPr>
            <w:tcW w:w="1031" w:type="dxa"/>
            <w:vAlign w:val="center"/>
          </w:tcPr>
          <w:p w14:paraId="09BFFA26" w14:textId="3040D9D4" w:rsidR="007244C8" w:rsidRDefault="00111725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20,0</w:t>
            </w:r>
          </w:p>
        </w:tc>
        <w:tc>
          <w:tcPr>
            <w:tcW w:w="812" w:type="dxa"/>
            <w:vMerge/>
            <w:vAlign w:val="center"/>
          </w:tcPr>
          <w:p w14:paraId="24EC28BF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2E3EFE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D77DD9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A7DC8A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68832E6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5D4F1E10" w14:textId="77777777">
        <w:trPr>
          <w:cantSplit/>
          <w:trHeight w:val="532"/>
        </w:trPr>
        <w:tc>
          <w:tcPr>
            <w:tcW w:w="421" w:type="dxa"/>
            <w:vMerge/>
          </w:tcPr>
          <w:p w14:paraId="067D5051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07EE33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EE03AE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B413AE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07E6766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 для виплати дотації, %</w:t>
            </w:r>
          </w:p>
        </w:tc>
        <w:tc>
          <w:tcPr>
            <w:tcW w:w="1031" w:type="dxa"/>
            <w:vAlign w:val="center"/>
          </w:tcPr>
          <w:p w14:paraId="0C516A9B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2A7378C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AED3FA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AB095B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36C891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45D37C29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05787626" w14:textId="77777777">
        <w:trPr>
          <w:cantSplit/>
        </w:trPr>
        <w:tc>
          <w:tcPr>
            <w:tcW w:w="421" w:type="dxa"/>
            <w:vMerge/>
          </w:tcPr>
          <w:p w14:paraId="3F413E9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50B7E46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64F82595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3</w:t>
            </w:r>
          </w:p>
          <w:p w14:paraId="1EC6C363" w14:textId="2F839BAE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суб’єктів підприємництва у вигляді часткового відшкодування вартості племінних нетелей </w:t>
            </w:r>
            <w:r w:rsidR="004E537C">
              <w:rPr>
                <w:sz w:val="19"/>
                <w:szCs w:val="19"/>
              </w:rPr>
              <w:t xml:space="preserve">молочного, </w:t>
            </w:r>
            <w:r>
              <w:rPr>
                <w:sz w:val="19"/>
                <w:szCs w:val="19"/>
              </w:rPr>
              <w:t xml:space="preserve">молочно-м’ясного та телиць і нетелей м’ясного напрямів продуктивності </w:t>
            </w:r>
          </w:p>
        </w:tc>
        <w:tc>
          <w:tcPr>
            <w:tcW w:w="3260" w:type="dxa"/>
          </w:tcPr>
          <w:p w14:paraId="4A4262E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6FD97C7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058858F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8672,193</w:t>
            </w:r>
          </w:p>
        </w:tc>
        <w:tc>
          <w:tcPr>
            <w:tcW w:w="812" w:type="dxa"/>
            <w:vMerge w:val="restart"/>
            <w:vAlign w:val="center"/>
          </w:tcPr>
          <w:p w14:paraId="5ACABCA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межах бюджетних призначень </w:t>
            </w:r>
          </w:p>
        </w:tc>
        <w:tc>
          <w:tcPr>
            <w:tcW w:w="1701" w:type="dxa"/>
            <w:vMerge w:val="restart"/>
          </w:tcPr>
          <w:p w14:paraId="2EB404D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4B2BAD5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5A4A8C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Суб’єкти підприємництва в агропромисловому комплексі</w:t>
            </w:r>
          </w:p>
        </w:tc>
        <w:tc>
          <w:tcPr>
            <w:tcW w:w="1417" w:type="dxa"/>
            <w:vMerge w:val="restart"/>
          </w:tcPr>
          <w:p w14:paraId="78EBEED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0E37E8A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1E4600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143AEF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C9C718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сільгоспвиробників</w:t>
            </w:r>
          </w:p>
          <w:p w14:paraId="38BC378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</w:tcPr>
          <w:p w14:paraId="27AB72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7763C7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49F8EDC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  <w:p w14:paraId="6DC653F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  <w:p w14:paraId="6C90FE4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</w:tcPr>
          <w:p w14:paraId="1178D7AC" w14:textId="56868A44" w:rsidR="007244C8" w:rsidRDefault="009B3620">
            <w:pPr>
              <w:ind w:left="34"/>
              <w:rPr>
                <w:rFonts w:eastAsia="Arial"/>
                <w:lang w:eastAsia="ru-RU"/>
              </w:rPr>
            </w:pPr>
            <w:r>
              <w:rPr>
                <w:rFonts w:eastAsia="Arial"/>
                <w:lang w:eastAsia="ru-RU"/>
              </w:rPr>
              <w:t xml:space="preserve">Покращення породного складу маточного поголів’я  тварин </w:t>
            </w:r>
            <w:proofErr w:type="spellStart"/>
            <w:r>
              <w:rPr>
                <w:rFonts w:eastAsia="Arial"/>
                <w:lang w:eastAsia="ru-RU"/>
              </w:rPr>
              <w:t>високопродуктивним</w:t>
            </w:r>
            <w:r w:rsidR="008E0224">
              <w:rPr>
                <w:rFonts w:eastAsia="Arial"/>
                <w:lang w:eastAsia="ru-RU"/>
              </w:rPr>
              <w:t>і</w:t>
            </w:r>
            <w:proofErr w:type="spellEnd"/>
            <w:r>
              <w:rPr>
                <w:rFonts w:eastAsia="Arial"/>
                <w:lang w:eastAsia="ru-RU"/>
              </w:rPr>
              <w:t xml:space="preserve"> генетичним матеріалом у 18 суб'єктів підприємництва</w:t>
            </w:r>
          </w:p>
          <w:p w14:paraId="63F6932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F24CA69" w14:textId="77777777">
        <w:trPr>
          <w:cantSplit/>
        </w:trPr>
        <w:tc>
          <w:tcPr>
            <w:tcW w:w="421" w:type="dxa"/>
            <w:vMerge/>
          </w:tcPr>
          <w:p w14:paraId="795932A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DF8CF8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D3EB4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9A63F1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9CE508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поголів’я на яке буде надане відшкодування,  гол.</w:t>
            </w:r>
          </w:p>
        </w:tc>
        <w:tc>
          <w:tcPr>
            <w:tcW w:w="1031" w:type="dxa"/>
            <w:vAlign w:val="center"/>
          </w:tcPr>
          <w:p w14:paraId="6AF36331" w14:textId="385ED534" w:rsidR="007244C8" w:rsidRDefault="00CF3BE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580</w:t>
            </w:r>
          </w:p>
        </w:tc>
        <w:tc>
          <w:tcPr>
            <w:tcW w:w="812" w:type="dxa"/>
            <w:vMerge/>
            <w:vAlign w:val="center"/>
          </w:tcPr>
          <w:p w14:paraId="1631321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785B1D0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A7587B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9E50A3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2C6C94A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E809617" w14:textId="77777777">
        <w:trPr>
          <w:cantSplit/>
          <w:trHeight w:val="528"/>
        </w:trPr>
        <w:tc>
          <w:tcPr>
            <w:tcW w:w="421" w:type="dxa"/>
            <w:vMerge/>
          </w:tcPr>
          <w:p w14:paraId="717616A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A4EFB53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30C7B1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0DAF653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B28A73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 грн.</w:t>
            </w:r>
          </w:p>
        </w:tc>
        <w:tc>
          <w:tcPr>
            <w:tcW w:w="1031" w:type="dxa"/>
            <w:vAlign w:val="center"/>
          </w:tcPr>
          <w:p w14:paraId="41A4CE3D" w14:textId="430690EE" w:rsidR="007244C8" w:rsidRDefault="00CF3BE1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14952,0</w:t>
            </w:r>
          </w:p>
        </w:tc>
        <w:tc>
          <w:tcPr>
            <w:tcW w:w="812" w:type="dxa"/>
            <w:vMerge/>
            <w:vAlign w:val="center"/>
          </w:tcPr>
          <w:p w14:paraId="6A88D66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E95D18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74943D5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603661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B704E8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7E190C9" w14:textId="77777777">
        <w:trPr>
          <w:cantSplit/>
          <w:trHeight w:val="643"/>
        </w:trPr>
        <w:tc>
          <w:tcPr>
            <w:tcW w:w="421" w:type="dxa"/>
            <w:vMerge/>
          </w:tcPr>
          <w:p w14:paraId="460AA12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0D478B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2278C0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2348F77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05707950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в компенсаційних коштах, %</w:t>
            </w:r>
          </w:p>
        </w:tc>
        <w:tc>
          <w:tcPr>
            <w:tcW w:w="1031" w:type="dxa"/>
            <w:vAlign w:val="center"/>
          </w:tcPr>
          <w:p w14:paraId="46EAA490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32B8127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AAA07A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7F434A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E950A9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6C327FB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3793DDE5" w14:textId="77777777">
        <w:trPr>
          <w:cantSplit/>
          <w:trHeight w:val="643"/>
        </w:trPr>
        <w:tc>
          <w:tcPr>
            <w:tcW w:w="421" w:type="dxa"/>
            <w:vMerge/>
          </w:tcPr>
          <w:p w14:paraId="237C6F9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7D20EB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508C0715" w14:textId="77777777" w:rsidR="007244C8" w:rsidRDefault="009B3620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4</w:t>
            </w:r>
          </w:p>
          <w:p w14:paraId="26F880E1" w14:textId="77777777" w:rsidR="007244C8" w:rsidRDefault="009B3620">
            <w:pPr>
              <w:rPr>
                <w:rFonts w:eastAsiaTheme="minorEastAsia"/>
                <w:sz w:val="19"/>
                <w:szCs w:val="19"/>
                <w:shd w:val="clear" w:color="auto" w:fill="FFFFFF"/>
              </w:rPr>
            </w:pPr>
            <w:r>
              <w:rPr>
                <w:sz w:val="19"/>
                <w:szCs w:val="19"/>
                <w:shd w:val="clear" w:color="auto" w:fill="FFFFFF"/>
              </w:rPr>
              <w:t xml:space="preserve">Фінансова підтримка суб’єктів підприємництва у вигляді часткового відшкодування вартості </w:t>
            </w:r>
            <w:r>
              <w:rPr>
                <w:sz w:val="19"/>
                <w:szCs w:val="19"/>
              </w:rPr>
              <w:t>високопродуктивного</w:t>
            </w:r>
            <w:r>
              <w:rPr>
                <w:sz w:val="19"/>
                <w:szCs w:val="19"/>
                <w:shd w:val="clear" w:color="auto" w:fill="FFFFFF"/>
              </w:rPr>
              <w:t xml:space="preserve"> матеріалу риб для покращення генетики </w:t>
            </w:r>
            <w:r>
              <w:rPr>
                <w:sz w:val="19"/>
                <w:szCs w:val="19"/>
                <w:shd w:val="clear" w:color="auto" w:fill="FFFFFF"/>
              </w:rPr>
              <w:lastRenderedPageBreak/>
              <w:t>маточних стад, відтворення і зариблення водойм</w:t>
            </w:r>
          </w:p>
          <w:p w14:paraId="2674FFD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186EB1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 xml:space="preserve">затрат </w:t>
            </w:r>
          </w:p>
          <w:p w14:paraId="5FF595F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</w:t>
            </w:r>
          </w:p>
        </w:tc>
        <w:tc>
          <w:tcPr>
            <w:tcW w:w="1031" w:type="dxa"/>
            <w:vAlign w:val="center"/>
          </w:tcPr>
          <w:p w14:paraId="6B87F36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5992D213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7091FA5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Департамент агропромислового розвитку</w:t>
            </w:r>
          </w:p>
          <w:p w14:paraId="2B3DDAD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7F0107B3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</w:rPr>
              <w:t>Суб’єкти підприємництва в галузі рибництва</w:t>
            </w:r>
          </w:p>
        </w:tc>
        <w:tc>
          <w:tcPr>
            <w:tcW w:w="1417" w:type="dxa"/>
            <w:vMerge w:val="restart"/>
          </w:tcPr>
          <w:p w14:paraId="65915490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</w:pPr>
            <w:r>
              <w:t>Обласний бюджет</w:t>
            </w:r>
          </w:p>
          <w:p w14:paraId="1365FFF1" w14:textId="77777777" w:rsidR="007244C8" w:rsidRDefault="007244C8">
            <w:pPr>
              <w:autoSpaceDE w:val="0"/>
              <w:autoSpaceDN w:val="0"/>
              <w:adjustRightInd w:val="0"/>
              <w:ind w:right="-108"/>
            </w:pPr>
          </w:p>
          <w:p w14:paraId="4B187C0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</w:pPr>
          </w:p>
          <w:p w14:paraId="055B946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14:paraId="255813A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EF77D6F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Досягнення обсягів вилову водних біоресурсів на рівні 1,5 тис. </w:t>
            </w:r>
            <w:proofErr w:type="spellStart"/>
            <w:r>
              <w:rPr>
                <w:sz w:val="19"/>
                <w:szCs w:val="19"/>
              </w:rPr>
              <w:t>тонн</w:t>
            </w:r>
            <w:proofErr w:type="spellEnd"/>
            <w:r>
              <w:rPr>
                <w:sz w:val="19"/>
                <w:szCs w:val="19"/>
              </w:rPr>
              <w:t xml:space="preserve"> в рік, щорічного вирощування </w:t>
            </w:r>
            <w:proofErr w:type="spellStart"/>
            <w:r>
              <w:rPr>
                <w:sz w:val="19"/>
                <w:szCs w:val="19"/>
              </w:rPr>
              <w:t>рибопосадкового</w:t>
            </w:r>
            <w:proofErr w:type="spellEnd"/>
            <w:r>
              <w:rPr>
                <w:sz w:val="19"/>
                <w:szCs w:val="19"/>
              </w:rPr>
              <w:t xml:space="preserve"> матеріалу – 2,0 млн. штук та підвищення </w:t>
            </w:r>
            <w:r>
              <w:rPr>
                <w:sz w:val="19"/>
                <w:szCs w:val="19"/>
              </w:rPr>
              <w:lastRenderedPageBreak/>
              <w:t>рибопродуктивності на 15%</w:t>
            </w:r>
          </w:p>
        </w:tc>
      </w:tr>
      <w:tr w:rsidR="007244C8" w14:paraId="43832233" w14:textId="77777777">
        <w:trPr>
          <w:cantSplit/>
          <w:trHeight w:val="643"/>
        </w:trPr>
        <w:tc>
          <w:tcPr>
            <w:tcW w:w="421" w:type="dxa"/>
            <w:vMerge/>
          </w:tcPr>
          <w:p w14:paraId="3EB47A7A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CCB5D7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0CD21C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894B13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6B5E9AF6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що отримають підтримку, од.</w:t>
            </w:r>
          </w:p>
        </w:tc>
        <w:tc>
          <w:tcPr>
            <w:tcW w:w="1031" w:type="dxa"/>
            <w:vAlign w:val="center"/>
          </w:tcPr>
          <w:p w14:paraId="276BBA5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6AD96A4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1D0417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D6BB03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7542D3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357346E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0711D6F4" w14:textId="77777777">
        <w:trPr>
          <w:cantSplit/>
          <w:trHeight w:val="643"/>
        </w:trPr>
        <w:tc>
          <w:tcPr>
            <w:tcW w:w="421" w:type="dxa"/>
            <w:vMerge/>
          </w:tcPr>
          <w:p w14:paraId="18C3C7E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9D7FC4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DF5D4B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AEEF8D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7CCCB042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Середній розмір фінансової допомоги, тис. грн. </w:t>
            </w:r>
          </w:p>
        </w:tc>
        <w:tc>
          <w:tcPr>
            <w:tcW w:w="1031" w:type="dxa"/>
            <w:vAlign w:val="center"/>
          </w:tcPr>
          <w:p w14:paraId="5392CC9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41C0679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0D5313C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72A7FC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475B26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24974C6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26F5D27C" w14:textId="77777777">
        <w:trPr>
          <w:cantSplit/>
          <w:trHeight w:val="643"/>
        </w:trPr>
        <w:tc>
          <w:tcPr>
            <w:tcW w:w="421" w:type="dxa"/>
            <w:vMerge/>
          </w:tcPr>
          <w:p w14:paraId="52700E6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FE5755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0D43280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7A21771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606A13B4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  <w:p w14:paraId="6082CF6F" w14:textId="77777777" w:rsidR="007244C8" w:rsidRDefault="007244C8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031" w:type="dxa"/>
            <w:vAlign w:val="center"/>
          </w:tcPr>
          <w:p w14:paraId="155CB68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20D2634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236A02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4AA2B4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4F4BA82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47E93B8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ACEFB70" w14:textId="77777777">
        <w:trPr>
          <w:cantSplit/>
          <w:trHeight w:val="518"/>
        </w:trPr>
        <w:tc>
          <w:tcPr>
            <w:tcW w:w="421" w:type="dxa"/>
            <w:vMerge/>
          </w:tcPr>
          <w:p w14:paraId="3F98B451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04A560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1ED312C7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5</w:t>
            </w:r>
          </w:p>
          <w:p w14:paraId="228413AB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</w:rPr>
              <w:t>Фінансова підтримка суб’єктів підприємництва вигляді дотації  на одиницю площі зариблених водних об’єктів</w:t>
            </w:r>
          </w:p>
        </w:tc>
        <w:tc>
          <w:tcPr>
            <w:tcW w:w="3260" w:type="dxa"/>
          </w:tcPr>
          <w:p w14:paraId="3FF34383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7271E1DD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15F2BCF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100,0</w:t>
            </w:r>
          </w:p>
        </w:tc>
        <w:tc>
          <w:tcPr>
            <w:tcW w:w="812" w:type="dxa"/>
            <w:vMerge w:val="restart"/>
            <w:vAlign w:val="center"/>
          </w:tcPr>
          <w:p w14:paraId="1C4930B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3EDED18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0518AA8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1E52639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shd w:val="clear" w:color="auto" w:fill="FFFFFF"/>
              </w:rPr>
              <w:t>Суб’єкти підприємництва в галузі рибництва</w:t>
            </w:r>
          </w:p>
        </w:tc>
        <w:tc>
          <w:tcPr>
            <w:tcW w:w="1417" w:type="dxa"/>
            <w:vMerge w:val="restart"/>
          </w:tcPr>
          <w:p w14:paraId="59C294C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18D3889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62BD5F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5ABBEE5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Власні кошти суб’єктів господарювання</w:t>
            </w:r>
          </w:p>
        </w:tc>
        <w:tc>
          <w:tcPr>
            <w:tcW w:w="1276" w:type="dxa"/>
            <w:vMerge w:val="restart"/>
          </w:tcPr>
          <w:p w14:paraId="76B2A33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3E2C769B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Збільшення на 5-7% площ зариблення водойм для вирощування товарної риби та підвищення рибопродуктивності на 10%</w:t>
            </w:r>
          </w:p>
        </w:tc>
      </w:tr>
      <w:tr w:rsidR="007244C8" w14:paraId="66451707" w14:textId="77777777">
        <w:trPr>
          <w:cantSplit/>
          <w:trHeight w:val="792"/>
        </w:trPr>
        <w:tc>
          <w:tcPr>
            <w:tcW w:w="421" w:type="dxa"/>
            <w:vMerge/>
          </w:tcPr>
          <w:p w14:paraId="0190DD72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D8C052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FAE7F7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45DA6F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 xml:space="preserve">продукту </w:t>
            </w:r>
          </w:p>
          <w:p w14:paraId="67DBAED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Кількість суб’єктів, що отримають підтримку, од.</w:t>
            </w:r>
          </w:p>
        </w:tc>
        <w:tc>
          <w:tcPr>
            <w:tcW w:w="1031" w:type="dxa"/>
            <w:vAlign w:val="center"/>
          </w:tcPr>
          <w:p w14:paraId="71CF6F2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  <w:lang w:val="ru-RU"/>
              </w:rPr>
            </w:pPr>
            <w:r>
              <w:rPr>
                <w:sz w:val="19"/>
                <w:szCs w:val="19"/>
                <w:lang w:val="ru-RU"/>
              </w:rPr>
              <w:t>1</w:t>
            </w:r>
          </w:p>
        </w:tc>
        <w:tc>
          <w:tcPr>
            <w:tcW w:w="812" w:type="dxa"/>
            <w:vMerge/>
            <w:vAlign w:val="center"/>
          </w:tcPr>
          <w:p w14:paraId="3DE73CF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6B1A08C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0CF6D3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09ED12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7CA485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1370920D" w14:textId="77777777">
        <w:trPr>
          <w:cantSplit/>
          <w:trHeight w:val="428"/>
        </w:trPr>
        <w:tc>
          <w:tcPr>
            <w:tcW w:w="421" w:type="dxa"/>
            <w:vMerge/>
          </w:tcPr>
          <w:p w14:paraId="03914BF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81B6C0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F0C8F6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FE63F4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Ефективності</w:t>
            </w:r>
          </w:p>
          <w:p w14:paraId="2F157C7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t>Середній розмір дотації, тис. грн.</w:t>
            </w:r>
          </w:p>
        </w:tc>
        <w:tc>
          <w:tcPr>
            <w:tcW w:w="1031" w:type="dxa"/>
            <w:vAlign w:val="center"/>
          </w:tcPr>
          <w:p w14:paraId="6655225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100,0</w:t>
            </w:r>
          </w:p>
        </w:tc>
        <w:tc>
          <w:tcPr>
            <w:tcW w:w="812" w:type="dxa"/>
            <w:vMerge/>
            <w:vAlign w:val="center"/>
          </w:tcPr>
          <w:p w14:paraId="6B1280F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FEBB55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098AA7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BCF70B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024EBA3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9755A96" w14:textId="77777777">
        <w:trPr>
          <w:cantSplit/>
          <w:trHeight w:val="630"/>
        </w:trPr>
        <w:tc>
          <w:tcPr>
            <w:tcW w:w="421" w:type="dxa"/>
            <w:vMerge/>
          </w:tcPr>
          <w:p w14:paraId="609FBB4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AE0D30F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E0DC3B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11AE2AF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</w:rPr>
            </w:pPr>
            <w:r>
              <w:rPr>
                <w:b/>
              </w:rPr>
              <w:t>якості</w:t>
            </w:r>
            <w:r>
              <w:rPr>
                <w:b/>
              </w:rPr>
              <w:tab/>
            </w:r>
          </w:p>
          <w:p w14:paraId="7F770FD0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sz w:val="19"/>
                <w:szCs w:val="19"/>
              </w:rPr>
            </w:pPr>
            <w:r>
              <w:t>Відсоток забезпеченості фінансової допомоги, %</w:t>
            </w:r>
          </w:p>
        </w:tc>
        <w:tc>
          <w:tcPr>
            <w:tcW w:w="1031" w:type="dxa"/>
            <w:vAlign w:val="center"/>
          </w:tcPr>
          <w:p w14:paraId="15A6A04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345F1FE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057BA8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09BD68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75822B8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DCC80C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E300AAB" w14:textId="77777777">
        <w:trPr>
          <w:cantSplit/>
          <w:trHeight w:val="590"/>
        </w:trPr>
        <w:tc>
          <w:tcPr>
            <w:tcW w:w="421" w:type="dxa"/>
            <w:vMerge/>
          </w:tcPr>
          <w:p w14:paraId="362115D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E4FC1C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44C9E5FB" w14:textId="77777777" w:rsidR="007244C8" w:rsidRDefault="009B3620">
            <w:pPr>
              <w:autoSpaceDE w:val="0"/>
              <w:autoSpaceDN w:val="0"/>
              <w:adjustRightInd w:val="0"/>
              <w:rPr>
                <w:rFonts w:eastAsia="Calibri"/>
                <w:b/>
                <w:sz w:val="19"/>
                <w:szCs w:val="19"/>
                <w:lang w:eastAsia="en-US"/>
              </w:rPr>
            </w:pPr>
            <w:r>
              <w:rPr>
                <w:rFonts w:eastAsia="Calibri"/>
                <w:b/>
                <w:sz w:val="19"/>
                <w:szCs w:val="19"/>
                <w:lang w:eastAsia="en-US"/>
              </w:rPr>
              <w:t>Захід 6</w:t>
            </w:r>
          </w:p>
          <w:p w14:paraId="10889D3C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rFonts w:eastAsia="Calibri"/>
                <w:sz w:val="19"/>
                <w:szCs w:val="19"/>
                <w:lang w:eastAsia="en-US"/>
              </w:rPr>
              <w:t>Фінансова підтримка суб’єктів підприємницької діяльності засновниками (для фермерських господарств – членами) яких є учасники/ветерани війни (АТО, ООС), члени їх сімей, а також члени сімей з числа загиблих воїнів шляхом часткового відшкодування вартості основних засобів</w:t>
            </w:r>
          </w:p>
        </w:tc>
        <w:tc>
          <w:tcPr>
            <w:tcW w:w="3260" w:type="dxa"/>
          </w:tcPr>
          <w:p w14:paraId="6404D27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280B5755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тис. грн.</w:t>
            </w:r>
          </w:p>
        </w:tc>
        <w:tc>
          <w:tcPr>
            <w:tcW w:w="1031" w:type="dxa"/>
            <w:vAlign w:val="center"/>
          </w:tcPr>
          <w:p w14:paraId="56221685" w14:textId="67ECB4BD" w:rsidR="007244C8" w:rsidRDefault="00B6249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265</w:t>
            </w:r>
            <w:r w:rsidR="009B3620"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74C6C07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07D2480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29223AB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1344AB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Сімейні фермерські господарства</w:t>
            </w:r>
          </w:p>
        </w:tc>
        <w:tc>
          <w:tcPr>
            <w:tcW w:w="1417" w:type="dxa"/>
            <w:vMerge w:val="restart"/>
          </w:tcPr>
          <w:p w14:paraId="6E23111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  <w:p w14:paraId="52538B8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6A1D852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0989F65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Державний бюджет</w:t>
            </w:r>
          </w:p>
          <w:p w14:paraId="0CBC6B4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36B7BE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Власні кошти </w:t>
            </w:r>
            <w:proofErr w:type="spellStart"/>
            <w:r>
              <w:rPr>
                <w:sz w:val="19"/>
                <w:szCs w:val="19"/>
              </w:rPr>
              <w:t>сільгосп</w:t>
            </w:r>
            <w:proofErr w:type="spellEnd"/>
            <w:r>
              <w:rPr>
                <w:sz w:val="19"/>
                <w:szCs w:val="19"/>
              </w:rPr>
              <w:t>-виробників</w:t>
            </w:r>
          </w:p>
        </w:tc>
        <w:tc>
          <w:tcPr>
            <w:tcW w:w="1276" w:type="dxa"/>
            <w:vMerge w:val="restart"/>
          </w:tcPr>
          <w:p w14:paraId="3D7DE85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224863F9" w14:textId="77777777" w:rsidR="007244C8" w:rsidRDefault="009B3620">
            <w:pPr>
              <w:autoSpaceDE w:val="0"/>
              <w:autoSpaceDN w:val="0"/>
              <w:adjustRightInd w:val="0"/>
            </w:pPr>
            <w:r>
              <w:t>Поліпшення матеріально-технічної бази суб’єктів підприємництва засновниками яких є учасники/ветерани війни (АТО, ООС)</w:t>
            </w:r>
          </w:p>
        </w:tc>
      </w:tr>
      <w:tr w:rsidR="007244C8" w14:paraId="6FE6DC71" w14:textId="77777777">
        <w:trPr>
          <w:cantSplit/>
          <w:trHeight w:val="838"/>
        </w:trPr>
        <w:tc>
          <w:tcPr>
            <w:tcW w:w="421" w:type="dxa"/>
            <w:vMerge/>
          </w:tcPr>
          <w:p w14:paraId="24161957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7ED6E290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4BEA4D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0C7007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1D696A5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суб’єктів,  що отримають відшкодування , од.</w:t>
            </w:r>
          </w:p>
        </w:tc>
        <w:tc>
          <w:tcPr>
            <w:tcW w:w="1031" w:type="dxa"/>
            <w:vAlign w:val="center"/>
          </w:tcPr>
          <w:p w14:paraId="70222DF3" w14:textId="3C52119F" w:rsidR="007244C8" w:rsidRDefault="003042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8</w:t>
            </w:r>
          </w:p>
        </w:tc>
        <w:tc>
          <w:tcPr>
            <w:tcW w:w="812" w:type="dxa"/>
            <w:vMerge/>
            <w:vAlign w:val="center"/>
          </w:tcPr>
          <w:p w14:paraId="6A49BE0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A0B40F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0CC7652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88119F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BCE9995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1AB04F5" w14:textId="77777777">
        <w:trPr>
          <w:cantSplit/>
          <w:trHeight w:val="739"/>
        </w:trPr>
        <w:tc>
          <w:tcPr>
            <w:tcW w:w="421" w:type="dxa"/>
            <w:vMerge/>
          </w:tcPr>
          <w:p w14:paraId="06A3C9E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4843C5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700C992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E5C06B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1B7A9870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відшкодування, тис грн.</w:t>
            </w:r>
          </w:p>
        </w:tc>
        <w:tc>
          <w:tcPr>
            <w:tcW w:w="1031" w:type="dxa"/>
            <w:vAlign w:val="center"/>
          </w:tcPr>
          <w:p w14:paraId="4936C120" w14:textId="1823171A" w:rsidR="007244C8" w:rsidRDefault="00B62492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331,3</w:t>
            </w:r>
          </w:p>
        </w:tc>
        <w:tc>
          <w:tcPr>
            <w:tcW w:w="812" w:type="dxa"/>
            <w:vMerge/>
            <w:vAlign w:val="center"/>
          </w:tcPr>
          <w:p w14:paraId="549BCA8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77B692E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22FC38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6D6BD5E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5CF9AE92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110F277" w14:textId="77777777">
        <w:trPr>
          <w:cantSplit/>
          <w:trHeight w:val="630"/>
        </w:trPr>
        <w:tc>
          <w:tcPr>
            <w:tcW w:w="421" w:type="dxa"/>
            <w:vMerge/>
          </w:tcPr>
          <w:p w14:paraId="48EA16C0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777A56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4106E14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255BC810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  <w:r>
              <w:rPr>
                <w:b/>
                <w:sz w:val="19"/>
                <w:szCs w:val="19"/>
              </w:rPr>
              <w:tab/>
            </w:r>
          </w:p>
          <w:p w14:paraId="4D16DCA3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%</w:t>
            </w:r>
          </w:p>
        </w:tc>
        <w:tc>
          <w:tcPr>
            <w:tcW w:w="1031" w:type="dxa"/>
            <w:vAlign w:val="center"/>
          </w:tcPr>
          <w:p w14:paraId="011B365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0C00EC1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A6D2C0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93FFF4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731DF83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2F587F1B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2B92B02E" w14:textId="77777777">
        <w:trPr>
          <w:cantSplit/>
          <w:trHeight w:val="630"/>
        </w:trPr>
        <w:tc>
          <w:tcPr>
            <w:tcW w:w="421" w:type="dxa"/>
            <w:vMerge w:val="restart"/>
          </w:tcPr>
          <w:p w14:paraId="3232C042" w14:textId="77777777" w:rsidR="007244C8" w:rsidRDefault="009B3620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</w:t>
            </w:r>
          </w:p>
        </w:tc>
        <w:tc>
          <w:tcPr>
            <w:tcW w:w="1273" w:type="dxa"/>
            <w:vMerge w:val="restart"/>
          </w:tcPr>
          <w:p w14:paraId="600675B9" w14:textId="77777777" w:rsidR="007244C8" w:rsidRDefault="009B3620">
            <w:pPr>
              <w:autoSpaceDE w:val="0"/>
              <w:autoSpaceDN w:val="0"/>
              <w:adjustRightInd w:val="0"/>
              <w:ind w:right="-109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Завдання 3</w:t>
            </w:r>
          </w:p>
          <w:p w14:paraId="72DF1A90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Розвиток сільськогосподарського </w:t>
            </w:r>
            <w:proofErr w:type="spellStart"/>
            <w:r>
              <w:rPr>
                <w:sz w:val="19"/>
                <w:szCs w:val="19"/>
              </w:rPr>
              <w:t>дорадництва</w:t>
            </w:r>
            <w:proofErr w:type="spellEnd"/>
            <w:r>
              <w:rPr>
                <w:sz w:val="19"/>
                <w:szCs w:val="19"/>
              </w:rPr>
              <w:t xml:space="preserve"> та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-інформаційної і освітньої діяльності</w:t>
            </w:r>
          </w:p>
        </w:tc>
        <w:tc>
          <w:tcPr>
            <w:tcW w:w="2418" w:type="dxa"/>
            <w:vMerge w:val="restart"/>
          </w:tcPr>
          <w:p w14:paraId="740AF6C7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63AA22DB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Фінансування видатків департаменту агропромислового розвитку на участь  та організацію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</w:t>
            </w:r>
          </w:p>
          <w:p w14:paraId="1108216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7FF6FB5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4115CB11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Обсяг видатків на організацію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тис  грн.</w:t>
            </w:r>
          </w:p>
        </w:tc>
        <w:tc>
          <w:tcPr>
            <w:tcW w:w="1031" w:type="dxa"/>
            <w:vAlign w:val="center"/>
          </w:tcPr>
          <w:p w14:paraId="7C1C3280" w14:textId="16C02D74" w:rsidR="007244C8" w:rsidRDefault="003042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360</w:t>
            </w:r>
            <w:r w:rsidR="009B3620">
              <w:rPr>
                <w:b/>
                <w:sz w:val="19"/>
                <w:szCs w:val="19"/>
              </w:rPr>
              <w:t>,0</w:t>
            </w:r>
          </w:p>
        </w:tc>
        <w:tc>
          <w:tcPr>
            <w:tcW w:w="812" w:type="dxa"/>
            <w:vMerge w:val="restart"/>
            <w:vAlign w:val="center"/>
          </w:tcPr>
          <w:p w14:paraId="60CA44D8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4AC0057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</w:tc>
        <w:tc>
          <w:tcPr>
            <w:tcW w:w="1417" w:type="dxa"/>
            <w:vMerge w:val="restart"/>
          </w:tcPr>
          <w:p w14:paraId="439F38E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4E57652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09D0D547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Участь та організація  виставок, ярмарок, друк інформаційно-</w:t>
            </w:r>
            <w:proofErr w:type="spellStart"/>
            <w:r>
              <w:rPr>
                <w:sz w:val="19"/>
                <w:szCs w:val="19"/>
              </w:rPr>
              <w:t>промоційних</w:t>
            </w:r>
            <w:proofErr w:type="spellEnd"/>
            <w:r>
              <w:rPr>
                <w:sz w:val="19"/>
                <w:szCs w:val="19"/>
              </w:rPr>
              <w:t xml:space="preserve"> матеріалів тощо</w:t>
            </w:r>
          </w:p>
        </w:tc>
      </w:tr>
      <w:tr w:rsidR="007244C8" w14:paraId="13E754C4" w14:textId="77777777">
        <w:trPr>
          <w:cantSplit/>
          <w:trHeight w:val="630"/>
        </w:trPr>
        <w:tc>
          <w:tcPr>
            <w:tcW w:w="421" w:type="dxa"/>
            <w:vMerge/>
          </w:tcPr>
          <w:p w14:paraId="357D8EB5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2CD87FDC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8ADE70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285A62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C44FEF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Кількість проведених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од.</w:t>
            </w:r>
          </w:p>
        </w:tc>
        <w:tc>
          <w:tcPr>
            <w:tcW w:w="1031" w:type="dxa"/>
            <w:vAlign w:val="center"/>
          </w:tcPr>
          <w:p w14:paraId="6DF7064D" w14:textId="434F5D9A" w:rsidR="007244C8" w:rsidRPr="001B29AC" w:rsidRDefault="001B29A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</w:t>
            </w:r>
          </w:p>
        </w:tc>
        <w:tc>
          <w:tcPr>
            <w:tcW w:w="812" w:type="dxa"/>
            <w:vMerge/>
            <w:vAlign w:val="center"/>
          </w:tcPr>
          <w:p w14:paraId="38B9A25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4496EDA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6D28030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308D17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458F621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52D0AEC" w14:textId="77777777">
        <w:trPr>
          <w:cantSplit/>
          <w:trHeight w:val="630"/>
        </w:trPr>
        <w:tc>
          <w:tcPr>
            <w:tcW w:w="421" w:type="dxa"/>
            <w:vMerge/>
          </w:tcPr>
          <w:p w14:paraId="2CAB9196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CFCEB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1DEA30E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C63CF3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5C111FA9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Середній розмір фінансування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тис. грн.</w:t>
            </w:r>
          </w:p>
        </w:tc>
        <w:tc>
          <w:tcPr>
            <w:tcW w:w="1031" w:type="dxa"/>
            <w:vAlign w:val="center"/>
          </w:tcPr>
          <w:p w14:paraId="17F87675" w14:textId="3159B5FD" w:rsidR="007244C8" w:rsidRPr="00644CBD" w:rsidRDefault="001B29AC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40</w:t>
            </w:r>
            <w:r w:rsidR="00644CBD">
              <w:rPr>
                <w:sz w:val="19"/>
                <w:szCs w:val="19"/>
              </w:rPr>
              <w:t>,0</w:t>
            </w:r>
          </w:p>
        </w:tc>
        <w:tc>
          <w:tcPr>
            <w:tcW w:w="812" w:type="dxa"/>
            <w:vMerge/>
            <w:vAlign w:val="center"/>
          </w:tcPr>
          <w:p w14:paraId="31E514B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C594CE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8E84D9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12F5E75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7EB79DC8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759808C7" w14:textId="77777777">
        <w:trPr>
          <w:cantSplit/>
          <w:trHeight w:val="630"/>
        </w:trPr>
        <w:tc>
          <w:tcPr>
            <w:tcW w:w="421" w:type="dxa"/>
            <w:vMerge/>
          </w:tcPr>
          <w:p w14:paraId="0C08F6F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EF67B6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0E80D6E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15822F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6D41DD5A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Відсоток забезпеченості проведення </w:t>
            </w:r>
            <w:proofErr w:type="spellStart"/>
            <w:r>
              <w:rPr>
                <w:sz w:val="19"/>
                <w:szCs w:val="19"/>
              </w:rPr>
              <w:t>консультаційно</w:t>
            </w:r>
            <w:proofErr w:type="spellEnd"/>
            <w:r>
              <w:rPr>
                <w:sz w:val="19"/>
                <w:szCs w:val="19"/>
              </w:rPr>
              <w:t>-інформаційних заходів,  %</w:t>
            </w:r>
          </w:p>
        </w:tc>
        <w:tc>
          <w:tcPr>
            <w:tcW w:w="1031" w:type="dxa"/>
            <w:vAlign w:val="center"/>
          </w:tcPr>
          <w:p w14:paraId="12D5C96C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2E9CF44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654ED1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317566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015A943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AF50A47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CA826EC" w14:textId="77777777">
        <w:trPr>
          <w:cantSplit/>
          <w:trHeight w:val="630"/>
        </w:trPr>
        <w:tc>
          <w:tcPr>
            <w:tcW w:w="421" w:type="dxa"/>
            <w:vMerge/>
          </w:tcPr>
          <w:p w14:paraId="6495AE78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D5310A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 w:val="restart"/>
          </w:tcPr>
          <w:p w14:paraId="56B3A9F1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2</w:t>
            </w:r>
          </w:p>
          <w:p w14:paraId="458B6E5F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Фінансова підтримка на розвиток </w:t>
            </w:r>
            <w:r>
              <w:rPr>
                <w:sz w:val="19"/>
                <w:szCs w:val="19"/>
              </w:rPr>
              <w:lastRenderedPageBreak/>
              <w:t xml:space="preserve">сільськогосподарського </w:t>
            </w:r>
            <w:proofErr w:type="spellStart"/>
            <w:r>
              <w:rPr>
                <w:sz w:val="19"/>
                <w:szCs w:val="19"/>
              </w:rPr>
              <w:t>дорадництва</w:t>
            </w:r>
            <w:proofErr w:type="spellEnd"/>
            <w:r>
              <w:rPr>
                <w:sz w:val="19"/>
                <w:szCs w:val="19"/>
              </w:rPr>
              <w:t xml:space="preserve"> </w:t>
            </w:r>
          </w:p>
        </w:tc>
        <w:tc>
          <w:tcPr>
            <w:tcW w:w="3260" w:type="dxa"/>
          </w:tcPr>
          <w:p w14:paraId="11161AF7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lastRenderedPageBreak/>
              <w:t xml:space="preserve">затрат </w:t>
            </w:r>
          </w:p>
          <w:p w14:paraId="18153127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Обсяг фінансової підтримки, тис  грн.</w:t>
            </w:r>
          </w:p>
        </w:tc>
        <w:tc>
          <w:tcPr>
            <w:tcW w:w="1031" w:type="dxa"/>
            <w:vAlign w:val="center"/>
          </w:tcPr>
          <w:p w14:paraId="000B5A3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0,0</w:t>
            </w:r>
          </w:p>
        </w:tc>
        <w:tc>
          <w:tcPr>
            <w:tcW w:w="812" w:type="dxa"/>
            <w:vMerge w:val="restart"/>
            <w:vAlign w:val="center"/>
          </w:tcPr>
          <w:p w14:paraId="4E90E0E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У межах бюджетних </w:t>
            </w:r>
            <w:r>
              <w:rPr>
                <w:sz w:val="19"/>
                <w:szCs w:val="19"/>
              </w:rPr>
              <w:lastRenderedPageBreak/>
              <w:t>призначень</w:t>
            </w:r>
          </w:p>
        </w:tc>
        <w:tc>
          <w:tcPr>
            <w:tcW w:w="1701" w:type="dxa"/>
            <w:vMerge w:val="restart"/>
          </w:tcPr>
          <w:p w14:paraId="2710A72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Департамент агропромислового розвитку</w:t>
            </w:r>
          </w:p>
          <w:p w14:paraId="44E880B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269EE39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Дорадчі служби</w:t>
            </w:r>
          </w:p>
        </w:tc>
        <w:tc>
          <w:tcPr>
            <w:tcW w:w="1417" w:type="dxa"/>
            <w:vMerge w:val="restart"/>
          </w:tcPr>
          <w:p w14:paraId="388EF6E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Обласний бюджет</w:t>
            </w:r>
          </w:p>
        </w:tc>
        <w:tc>
          <w:tcPr>
            <w:tcW w:w="1276" w:type="dxa"/>
            <w:vMerge w:val="restart"/>
          </w:tcPr>
          <w:p w14:paraId="5FA2888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795BAA7B" w14:textId="77777777" w:rsidR="007244C8" w:rsidRDefault="009B3620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Організація та проведення навчання, демонстраційних показів та </w:t>
            </w:r>
            <w:r>
              <w:rPr>
                <w:sz w:val="19"/>
                <w:szCs w:val="19"/>
              </w:rPr>
              <w:lastRenderedPageBreak/>
              <w:t>інформаційного забезпечення для суб’єктів господарювання  та сільського населення</w:t>
            </w:r>
          </w:p>
        </w:tc>
      </w:tr>
      <w:tr w:rsidR="007244C8" w14:paraId="3A240CD7" w14:textId="77777777">
        <w:trPr>
          <w:cantSplit/>
          <w:trHeight w:val="405"/>
        </w:trPr>
        <w:tc>
          <w:tcPr>
            <w:tcW w:w="421" w:type="dxa"/>
            <w:vMerge/>
          </w:tcPr>
          <w:p w14:paraId="69E9F77C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4FC84263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0A7B0D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4C38495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662D757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Кількість проведених заходів, од.</w:t>
            </w:r>
          </w:p>
        </w:tc>
        <w:tc>
          <w:tcPr>
            <w:tcW w:w="1031" w:type="dxa"/>
            <w:vAlign w:val="center"/>
          </w:tcPr>
          <w:p w14:paraId="38EBEFAF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4E56E69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76D801E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7CE8BE1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9D92C2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B7F9FD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43FECE86" w14:textId="77777777">
        <w:trPr>
          <w:cantSplit/>
          <w:trHeight w:val="630"/>
        </w:trPr>
        <w:tc>
          <w:tcPr>
            <w:tcW w:w="421" w:type="dxa"/>
            <w:vMerge/>
          </w:tcPr>
          <w:p w14:paraId="140D791D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63EBFB51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6F152B97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1A361F8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2964C953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відшкодування понесених витрат, тис. грн.</w:t>
            </w:r>
          </w:p>
        </w:tc>
        <w:tc>
          <w:tcPr>
            <w:tcW w:w="1031" w:type="dxa"/>
            <w:vAlign w:val="center"/>
          </w:tcPr>
          <w:p w14:paraId="1A8C46FA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0,0</w:t>
            </w:r>
          </w:p>
        </w:tc>
        <w:tc>
          <w:tcPr>
            <w:tcW w:w="812" w:type="dxa"/>
            <w:vMerge/>
            <w:vAlign w:val="center"/>
          </w:tcPr>
          <w:p w14:paraId="128BA5C9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263D601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1B15B0D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2A2EF996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729A729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34D2778A" w14:textId="77777777">
        <w:trPr>
          <w:cantSplit/>
          <w:trHeight w:val="630"/>
        </w:trPr>
        <w:tc>
          <w:tcPr>
            <w:tcW w:w="421" w:type="dxa"/>
            <w:vMerge/>
          </w:tcPr>
          <w:p w14:paraId="2145C37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0C68B5CD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28133FD5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584975D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4AAF7B1D" w14:textId="77777777" w:rsidR="007244C8" w:rsidRDefault="009B3620">
            <w:pPr>
              <w:tabs>
                <w:tab w:val="left" w:pos="1047"/>
              </w:tabs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 потреби  в компенсаційних коштах,  %</w:t>
            </w:r>
          </w:p>
        </w:tc>
        <w:tc>
          <w:tcPr>
            <w:tcW w:w="1031" w:type="dxa"/>
            <w:vAlign w:val="center"/>
          </w:tcPr>
          <w:p w14:paraId="4912E77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0</w:t>
            </w:r>
          </w:p>
        </w:tc>
        <w:tc>
          <w:tcPr>
            <w:tcW w:w="812" w:type="dxa"/>
            <w:vMerge/>
            <w:vAlign w:val="center"/>
          </w:tcPr>
          <w:p w14:paraId="7545C71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10F2E26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50E4030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5655D2B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35811A15" w14:textId="77777777" w:rsidR="007244C8" w:rsidRDefault="007244C8">
            <w:pPr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</w:tr>
      <w:tr w:rsidR="007244C8" w14:paraId="694877B3" w14:textId="77777777">
        <w:trPr>
          <w:cantSplit/>
          <w:trHeight w:val="466"/>
        </w:trPr>
        <w:tc>
          <w:tcPr>
            <w:tcW w:w="421" w:type="dxa"/>
            <w:vMerge/>
          </w:tcPr>
          <w:p w14:paraId="0940AFC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 w:val="restart"/>
          </w:tcPr>
          <w:p w14:paraId="11A4BD3D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Завдання 4. </w:t>
            </w:r>
            <w:r>
              <w:rPr>
                <w:sz w:val="19"/>
                <w:szCs w:val="19"/>
              </w:rPr>
              <w:t xml:space="preserve">Реалізація проекту транскордонного співробітництва </w:t>
            </w:r>
            <w:r>
              <w:t>«</w:t>
            </w:r>
            <w:proofErr w:type="spellStart"/>
            <w:r>
              <w:t>Interreg</w:t>
            </w:r>
            <w:proofErr w:type="spellEnd"/>
            <w:r>
              <w:t xml:space="preserve"> NEXT Польща-Україна 2021-2027»</w:t>
            </w:r>
          </w:p>
        </w:tc>
        <w:tc>
          <w:tcPr>
            <w:tcW w:w="2418" w:type="dxa"/>
            <w:vMerge w:val="restart"/>
          </w:tcPr>
          <w:p w14:paraId="77FC935D" w14:textId="77777777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Захід 1</w:t>
            </w:r>
          </w:p>
          <w:p w14:paraId="2FAE5E8E" w14:textId="2CB0E26D" w:rsidR="007244C8" w:rsidRDefault="009B3620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  <w:proofErr w:type="spellStart"/>
            <w:r>
              <w:rPr>
                <w:sz w:val="19"/>
                <w:szCs w:val="19"/>
              </w:rPr>
              <w:t>Співфінансування</w:t>
            </w:r>
            <w:proofErr w:type="spellEnd"/>
            <w:r>
              <w:rPr>
                <w:sz w:val="19"/>
                <w:szCs w:val="19"/>
              </w:rPr>
              <w:t xml:space="preserve"> заходів проекту «Захист </w:t>
            </w:r>
            <w:proofErr w:type="spellStart"/>
            <w:r>
              <w:rPr>
                <w:sz w:val="19"/>
                <w:szCs w:val="19"/>
              </w:rPr>
              <w:t>біорізноманіття</w:t>
            </w:r>
            <w:proofErr w:type="spellEnd"/>
            <w:r>
              <w:rPr>
                <w:sz w:val="19"/>
                <w:szCs w:val="19"/>
              </w:rPr>
              <w:t xml:space="preserve"> транскордонних територій України та Польщі від </w:t>
            </w:r>
            <w:r w:rsidR="000F2917" w:rsidRPr="000F2917">
              <w:t xml:space="preserve">інвазійних </w:t>
            </w:r>
            <w:r w:rsidR="00561E21" w:rsidRPr="00561E21">
              <w:rPr>
                <w:sz w:val="19"/>
                <w:szCs w:val="19"/>
              </w:rPr>
              <w:t>популяцій борщівника «</w:t>
            </w:r>
            <w:proofErr w:type="spellStart"/>
            <w:r w:rsidR="00561E21" w:rsidRPr="00561E21">
              <w:rPr>
                <w:sz w:val="19"/>
                <w:szCs w:val="19"/>
              </w:rPr>
              <w:t>Heracleum</w:t>
            </w:r>
            <w:proofErr w:type="spellEnd"/>
            <w:r w:rsidR="00561E21" w:rsidRPr="00561E21">
              <w:rPr>
                <w:sz w:val="19"/>
                <w:szCs w:val="19"/>
              </w:rPr>
              <w:t>»»</w:t>
            </w:r>
          </w:p>
        </w:tc>
        <w:tc>
          <w:tcPr>
            <w:tcW w:w="3260" w:type="dxa"/>
          </w:tcPr>
          <w:p w14:paraId="4F6E4C8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затрат </w:t>
            </w:r>
          </w:p>
          <w:p w14:paraId="557A697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Обсяг </w:t>
            </w:r>
            <w:proofErr w:type="spellStart"/>
            <w:r>
              <w:rPr>
                <w:sz w:val="19"/>
                <w:szCs w:val="19"/>
              </w:rPr>
              <w:t>співфінансування</w:t>
            </w:r>
            <w:proofErr w:type="spellEnd"/>
            <w:r>
              <w:rPr>
                <w:sz w:val="19"/>
                <w:szCs w:val="19"/>
              </w:rPr>
              <w:t>, тис  грн</w:t>
            </w:r>
          </w:p>
        </w:tc>
        <w:tc>
          <w:tcPr>
            <w:tcW w:w="1031" w:type="dxa"/>
            <w:vAlign w:val="center"/>
          </w:tcPr>
          <w:p w14:paraId="542D3B05" w14:textId="24B25C22" w:rsidR="007244C8" w:rsidRDefault="003042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</w:t>
            </w:r>
            <w:r w:rsidR="009B3620">
              <w:rPr>
                <w:b/>
                <w:sz w:val="18"/>
                <w:szCs w:val="18"/>
              </w:rPr>
              <w:t>,807</w:t>
            </w:r>
          </w:p>
        </w:tc>
        <w:tc>
          <w:tcPr>
            <w:tcW w:w="812" w:type="dxa"/>
            <w:vMerge w:val="restart"/>
            <w:vAlign w:val="center"/>
          </w:tcPr>
          <w:p w14:paraId="663E168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1701" w:type="dxa"/>
            <w:vMerge w:val="restart"/>
          </w:tcPr>
          <w:p w14:paraId="76F2AEC6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Департамент агропромислового розвитку</w:t>
            </w:r>
          </w:p>
          <w:p w14:paraId="5727E68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  <w:p w14:paraId="30C49C8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Львівська аграрна палата</w:t>
            </w:r>
          </w:p>
        </w:tc>
        <w:tc>
          <w:tcPr>
            <w:tcW w:w="1417" w:type="dxa"/>
            <w:vMerge w:val="restart"/>
          </w:tcPr>
          <w:p w14:paraId="01B65ADD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Обласний бюджет</w:t>
            </w:r>
          </w:p>
        </w:tc>
        <w:tc>
          <w:tcPr>
            <w:tcW w:w="1276" w:type="dxa"/>
            <w:vMerge w:val="restart"/>
          </w:tcPr>
          <w:p w14:paraId="4BC88602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У межах бюджетних призначень</w:t>
            </w:r>
          </w:p>
        </w:tc>
        <w:tc>
          <w:tcPr>
            <w:tcW w:w="2126" w:type="dxa"/>
            <w:vMerge w:val="restart"/>
          </w:tcPr>
          <w:p w14:paraId="66C9DDA2" w14:textId="77777777" w:rsidR="007244C8" w:rsidRDefault="009B3620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  <w:proofErr w:type="spellStart"/>
            <w:r>
              <w:t>Дофінансування</w:t>
            </w:r>
            <w:proofErr w:type="spellEnd"/>
            <w:r>
              <w:t xml:space="preserve"> видатків, пов’язаних з </w:t>
            </w:r>
            <w:r>
              <w:rPr>
                <w:sz w:val="19"/>
                <w:szCs w:val="19"/>
              </w:rPr>
              <w:t xml:space="preserve">вирішенням проблем швидкого поширення </w:t>
            </w:r>
            <w:proofErr w:type="spellStart"/>
            <w:r>
              <w:rPr>
                <w:sz w:val="19"/>
                <w:szCs w:val="19"/>
              </w:rPr>
              <w:t>інвазивних</w:t>
            </w:r>
            <w:proofErr w:type="spellEnd"/>
            <w:r>
              <w:rPr>
                <w:sz w:val="19"/>
                <w:szCs w:val="19"/>
              </w:rPr>
              <w:t xml:space="preserve"> рослин та закупівлю робота та обладнання для знищення борщівника.</w:t>
            </w:r>
          </w:p>
        </w:tc>
      </w:tr>
      <w:tr w:rsidR="007244C8" w14:paraId="31F90CE7" w14:textId="77777777">
        <w:trPr>
          <w:cantSplit/>
          <w:trHeight w:val="630"/>
        </w:trPr>
        <w:tc>
          <w:tcPr>
            <w:tcW w:w="421" w:type="dxa"/>
            <w:vMerge/>
          </w:tcPr>
          <w:p w14:paraId="1C2504CB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53358F66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48CB29F9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35162134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продукту </w:t>
            </w:r>
          </w:p>
          <w:p w14:paraId="2D04A960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Кількість заходів до </w:t>
            </w:r>
            <w:proofErr w:type="spellStart"/>
            <w:r>
              <w:rPr>
                <w:sz w:val="19"/>
                <w:szCs w:val="19"/>
              </w:rPr>
              <w:t>співфінасування</w:t>
            </w:r>
            <w:proofErr w:type="spellEnd"/>
            <w:r>
              <w:rPr>
                <w:sz w:val="19"/>
                <w:szCs w:val="19"/>
              </w:rPr>
              <w:t>, од.</w:t>
            </w:r>
          </w:p>
        </w:tc>
        <w:tc>
          <w:tcPr>
            <w:tcW w:w="1031" w:type="dxa"/>
            <w:vAlign w:val="center"/>
          </w:tcPr>
          <w:p w14:paraId="26E2876B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812" w:type="dxa"/>
            <w:vMerge/>
            <w:vAlign w:val="center"/>
          </w:tcPr>
          <w:p w14:paraId="5B71C88B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372770E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7F246500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243AB95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691A5342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6B6F4233" w14:textId="77777777">
        <w:trPr>
          <w:cantSplit/>
          <w:trHeight w:val="630"/>
        </w:trPr>
        <w:tc>
          <w:tcPr>
            <w:tcW w:w="421" w:type="dxa"/>
            <w:vMerge/>
          </w:tcPr>
          <w:p w14:paraId="3A70D269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1544CD7B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0B8B982A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05594ABE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ефективності</w:t>
            </w:r>
          </w:p>
          <w:p w14:paraId="4D951970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Середній розмір спів фінансування, тис. грн</w:t>
            </w:r>
          </w:p>
        </w:tc>
        <w:tc>
          <w:tcPr>
            <w:tcW w:w="1031" w:type="dxa"/>
            <w:vAlign w:val="center"/>
          </w:tcPr>
          <w:p w14:paraId="6BFDC34A" w14:textId="2683B798" w:rsidR="007244C8" w:rsidRDefault="003042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55,94</w:t>
            </w:r>
          </w:p>
        </w:tc>
        <w:tc>
          <w:tcPr>
            <w:tcW w:w="812" w:type="dxa"/>
            <w:vMerge/>
            <w:vAlign w:val="center"/>
          </w:tcPr>
          <w:p w14:paraId="0139D36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227041C8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479858F1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A98FF3D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1A8495B0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2F2AC1E6" w14:textId="77777777">
        <w:trPr>
          <w:cantSplit/>
          <w:trHeight w:val="428"/>
        </w:trPr>
        <w:tc>
          <w:tcPr>
            <w:tcW w:w="421" w:type="dxa"/>
            <w:vMerge/>
          </w:tcPr>
          <w:p w14:paraId="264B8063" w14:textId="77777777" w:rsidR="007244C8" w:rsidRDefault="007244C8">
            <w:pPr>
              <w:autoSpaceDE w:val="0"/>
              <w:autoSpaceDN w:val="0"/>
              <w:adjustRightInd w:val="0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1273" w:type="dxa"/>
            <w:vMerge/>
          </w:tcPr>
          <w:p w14:paraId="39891222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2418" w:type="dxa"/>
            <w:vMerge/>
          </w:tcPr>
          <w:p w14:paraId="5A8976B8" w14:textId="77777777" w:rsidR="007244C8" w:rsidRDefault="007244C8">
            <w:pPr>
              <w:autoSpaceDE w:val="0"/>
              <w:autoSpaceDN w:val="0"/>
              <w:adjustRightInd w:val="0"/>
              <w:rPr>
                <w:b/>
                <w:sz w:val="19"/>
                <w:szCs w:val="19"/>
              </w:rPr>
            </w:pPr>
          </w:p>
        </w:tc>
        <w:tc>
          <w:tcPr>
            <w:tcW w:w="3260" w:type="dxa"/>
          </w:tcPr>
          <w:p w14:paraId="669C5EE9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якості</w:t>
            </w:r>
          </w:p>
          <w:p w14:paraId="17F20A55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Відсоток забезпеченості,  %</w:t>
            </w:r>
          </w:p>
        </w:tc>
        <w:tc>
          <w:tcPr>
            <w:tcW w:w="1031" w:type="dxa"/>
            <w:vAlign w:val="center"/>
          </w:tcPr>
          <w:p w14:paraId="3B8311C1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100</w:t>
            </w:r>
          </w:p>
        </w:tc>
        <w:tc>
          <w:tcPr>
            <w:tcW w:w="812" w:type="dxa"/>
            <w:vMerge/>
            <w:vAlign w:val="center"/>
          </w:tcPr>
          <w:p w14:paraId="2E4CFFC4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  <w:vMerge/>
          </w:tcPr>
          <w:p w14:paraId="5AFCD63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  <w:vMerge/>
          </w:tcPr>
          <w:p w14:paraId="30B22DC2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  <w:vMerge/>
          </w:tcPr>
          <w:p w14:paraId="3E922D0A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  <w:vMerge/>
          </w:tcPr>
          <w:p w14:paraId="08D6B001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  <w:tr w:rsidR="007244C8" w14:paraId="5088F612" w14:textId="77777777">
        <w:trPr>
          <w:cantSplit/>
          <w:trHeight w:val="592"/>
        </w:trPr>
        <w:tc>
          <w:tcPr>
            <w:tcW w:w="7372" w:type="dxa"/>
            <w:gridSpan w:val="4"/>
            <w:vAlign w:val="center"/>
          </w:tcPr>
          <w:p w14:paraId="165D5C7D" w14:textId="77777777" w:rsidR="007244C8" w:rsidRDefault="009B362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Разом по Комплексній програмі</w:t>
            </w:r>
          </w:p>
        </w:tc>
        <w:tc>
          <w:tcPr>
            <w:tcW w:w="1031" w:type="dxa"/>
            <w:vAlign w:val="center"/>
          </w:tcPr>
          <w:p w14:paraId="16B1E946" w14:textId="7125500D" w:rsidR="007244C8" w:rsidRDefault="00304210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>21 3</w:t>
            </w:r>
            <w:r w:rsidR="009B3620">
              <w:rPr>
                <w:b/>
                <w:sz w:val="19"/>
                <w:szCs w:val="19"/>
              </w:rPr>
              <w:t>00,0</w:t>
            </w:r>
          </w:p>
        </w:tc>
        <w:tc>
          <w:tcPr>
            <w:tcW w:w="812" w:type="dxa"/>
            <w:vAlign w:val="center"/>
          </w:tcPr>
          <w:p w14:paraId="424EEF4E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sz w:val="19"/>
                <w:szCs w:val="19"/>
              </w:rPr>
            </w:pPr>
          </w:p>
        </w:tc>
        <w:tc>
          <w:tcPr>
            <w:tcW w:w="1701" w:type="dxa"/>
          </w:tcPr>
          <w:p w14:paraId="693F6B1C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417" w:type="dxa"/>
          </w:tcPr>
          <w:p w14:paraId="40FD00F7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rPr>
                <w:b/>
                <w:sz w:val="19"/>
                <w:szCs w:val="19"/>
              </w:rPr>
            </w:pPr>
          </w:p>
        </w:tc>
        <w:tc>
          <w:tcPr>
            <w:tcW w:w="1276" w:type="dxa"/>
          </w:tcPr>
          <w:p w14:paraId="451ADDDF" w14:textId="77777777" w:rsidR="007244C8" w:rsidRDefault="007244C8">
            <w:pPr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9"/>
                <w:szCs w:val="19"/>
              </w:rPr>
            </w:pPr>
          </w:p>
        </w:tc>
        <w:tc>
          <w:tcPr>
            <w:tcW w:w="2126" w:type="dxa"/>
          </w:tcPr>
          <w:p w14:paraId="32BE7B32" w14:textId="77777777" w:rsidR="007244C8" w:rsidRDefault="007244C8">
            <w:pPr>
              <w:autoSpaceDE w:val="0"/>
              <w:autoSpaceDN w:val="0"/>
              <w:adjustRightInd w:val="0"/>
              <w:ind w:right="-108"/>
              <w:rPr>
                <w:sz w:val="19"/>
                <w:szCs w:val="19"/>
              </w:rPr>
            </w:pPr>
          </w:p>
        </w:tc>
      </w:tr>
    </w:tbl>
    <w:p w14:paraId="3154E044" w14:textId="77777777" w:rsidR="007244C8" w:rsidRDefault="009B3620">
      <w:pPr>
        <w:ind w:right="-12"/>
        <w:jc w:val="center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_____________________________________________________________________________________</w:t>
      </w:r>
    </w:p>
    <w:p w14:paraId="202C4E5F" w14:textId="77777777" w:rsidR="007244C8" w:rsidRDefault="007244C8">
      <w:pPr>
        <w:ind w:right="-12"/>
        <w:rPr>
          <w:color w:val="000000"/>
          <w:sz w:val="24"/>
          <w:szCs w:val="24"/>
        </w:rPr>
      </w:pPr>
    </w:p>
    <w:sectPr w:rsidR="007244C8">
      <w:headerReference w:type="default" r:id="rId7"/>
      <w:pgSz w:w="16838" w:h="11906" w:orient="landscape"/>
      <w:pgMar w:top="426" w:right="253" w:bottom="142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E5D66" w14:textId="77777777" w:rsidR="00481CA9" w:rsidRDefault="00481CA9">
      <w:r>
        <w:separator/>
      </w:r>
    </w:p>
  </w:endnote>
  <w:endnote w:type="continuationSeparator" w:id="0">
    <w:p w14:paraId="0BFE8B1F" w14:textId="77777777" w:rsidR="00481CA9" w:rsidRDefault="00481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89503" w14:textId="77777777" w:rsidR="00481CA9" w:rsidRDefault="00481CA9">
      <w:r>
        <w:separator/>
      </w:r>
    </w:p>
  </w:footnote>
  <w:footnote w:type="continuationSeparator" w:id="0">
    <w:p w14:paraId="07947798" w14:textId="77777777" w:rsidR="00481CA9" w:rsidRDefault="00481C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1D1469" w14:textId="5A7556C7" w:rsidR="007244C8" w:rsidRDefault="009B3620">
    <w:pPr>
      <w:pStyle w:val="a7"/>
      <w:tabs>
        <w:tab w:val="center" w:pos="7867"/>
        <w:tab w:val="left" w:pos="10815"/>
      </w:tabs>
    </w:pPr>
    <w:r>
      <w:tab/>
    </w:r>
    <w:r>
      <w:tab/>
    </w:r>
    <w:sdt>
      <w:sdtPr>
        <w:id w:val="-1714961299"/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C6F43">
          <w:rPr>
            <w:noProof/>
          </w:rPr>
          <w:t>4</w:t>
        </w:r>
        <w:r>
          <w:fldChar w:fldCharType="end"/>
        </w:r>
      </w:sdtContent>
    </w:sdt>
    <w:r>
      <w:tab/>
    </w:r>
    <w:r>
      <w:tab/>
      <w:t>Продовження додатка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3F"/>
    <w:rsid w:val="00002703"/>
    <w:rsid w:val="00006487"/>
    <w:rsid w:val="00007DB1"/>
    <w:rsid w:val="0001211C"/>
    <w:rsid w:val="00012491"/>
    <w:rsid w:val="00014A03"/>
    <w:rsid w:val="00014B3F"/>
    <w:rsid w:val="000152B5"/>
    <w:rsid w:val="00022C18"/>
    <w:rsid w:val="00026C81"/>
    <w:rsid w:val="000319AC"/>
    <w:rsid w:val="00032F5A"/>
    <w:rsid w:val="00036FDA"/>
    <w:rsid w:val="00050F46"/>
    <w:rsid w:val="000514F1"/>
    <w:rsid w:val="00051D1A"/>
    <w:rsid w:val="000559D9"/>
    <w:rsid w:val="00070412"/>
    <w:rsid w:val="00071B8D"/>
    <w:rsid w:val="00080126"/>
    <w:rsid w:val="00081F0A"/>
    <w:rsid w:val="000903F2"/>
    <w:rsid w:val="00091150"/>
    <w:rsid w:val="00096CC3"/>
    <w:rsid w:val="000A182F"/>
    <w:rsid w:val="000A3CE6"/>
    <w:rsid w:val="000A6574"/>
    <w:rsid w:val="000A6FC7"/>
    <w:rsid w:val="000B41E9"/>
    <w:rsid w:val="000C683A"/>
    <w:rsid w:val="000D3062"/>
    <w:rsid w:val="000E70C3"/>
    <w:rsid w:val="000F1FBC"/>
    <w:rsid w:val="000F2917"/>
    <w:rsid w:val="00101316"/>
    <w:rsid w:val="00111725"/>
    <w:rsid w:val="001179D6"/>
    <w:rsid w:val="00123BF2"/>
    <w:rsid w:val="00137CB2"/>
    <w:rsid w:val="00142628"/>
    <w:rsid w:val="00150A65"/>
    <w:rsid w:val="00150DD1"/>
    <w:rsid w:val="00154F11"/>
    <w:rsid w:val="00156C07"/>
    <w:rsid w:val="001632E5"/>
    <w:rsid w:val="00170349"/>
    <w:rsid w:val="00173DD9"/>
    <w:rsid w:val="00175B49"/>
    <w:rsid w:val="00177FFC"/>
    <w:rsid w:val="00181591"/>
    <w:rsid w:val="00186580"/>
    <w:rsid w:val="00186A5C"/>
    <w:rsid w:val="00190040"/>
    <w:rsid w:val="00190F56"/>
    <w:rsid w:val="00191389"/>
    <w:rsid w:val="00192747"/>
    <w:rsid w:val="00194BE8"/>
    <w:rsid w:val="001A03B6"/>
    <w:rsid w:val="001A10D6"/>
    <w:rsid w:val="001B2991"/>
    <w:rsid w:val="001B29AC"/>
    <w:rsid w:val="001B4CE6"/>
    <w:rsid w:val="001B602A"/>
    <w:rsid w:val="001B66B8"/>
    <w:rsid w:val="001D1DBB"/>
    <w:rsid w:val="001D553A"/>
    <w:rsid w:val="001E3991"/>
    <w:rsid w:val="001E584F"/>
    <w:rsid w:val="001E7EF4"/>
    <w:rsid w:val="001F2CA3"/>
    <w:rsid w:val="001F3126"/>
    <w:rsid w:val="001F3E7F"/>
    <w:rsid w:val="002026A8"/>
    <w:rsid w:val="00203A64"/>
    <w:rsid w:val="002069AA"/>
    <w:rsid w:val="00211E66"/>
    <w:rsid w:val="00213767"/>
    <w:rsid w:val="00214843"/>
    <w:rsid w:val="00214C13"/>
    <w:rsid w:val="00225058"/>
    <w:rsid w:val="00236045"/>
    <w:rsid w:val="00241B68"/>
    <w:rsid w:val="00243EB2"/>
    <w:rsid w:val="00251193"/>
    <w:rsid w:val="002561AF"/>
    <w:rsid w:val="00270517"/>
    <w:rsid w:val="00275F4F"/>
    <w:rsid w:val="00280CEF"/>
    <w:rsid w:val="002A0731"/>
    <w:rsid w:val="002A1E62"/>
    <w:rsid w:val="002A2701"/>
    <w:rsid w:val="002A2D67"/>
    <w:rsid w:val="002A7C15"/>
    <w:rsid w:val="002B1224"/>
    <w:rsid w:val="002B16D8"/>
    <w:rsid w:val="002B6A9A"/>
    <w:rsid w:val="002C1068"/>
    <w:rsid w:val="002D3E8B"/>
    <w:rsid w:val="002D4987"/>
    <w:rsid w:val="002D5F79"/>
    <w:rsid w:val="002D64E0"/>
    <w:rsid w:val="002E5FE5"/>
    <w:rsid w:val="002E666F"/>
    <w:rsid w:val="002F0EDF"/>
    <w:rsid w:val="002F7472"/>
    <w:rsid w:val="00304210"/>
    <w:rsid w:val="003102BC"/>
    <w:rsid w:val="0032331C"/>
    <w:rsid w:val="00326E2B"/>
    <w:rsid w:val="003305BA"/>
    <w:rsid w:val="00335F37"/>
    <w:rsid w:val="00337DD7"/>
    <w:rsid w:val="00342021"/>
    <w:rsid w:val="00342300"/>
    <w:rsid w:val="003445B6"/>
    <w:rsid w:val="003529C4"/>
    <w:rsid w:val="003566DE"/>
    <w:rsid w:val="00364C9E"/>
    <w:rsid w:val="00366421"/>
    <w:rsid w:val="00380065"/>
    <w:rsid w:val="00380D7F"/>
    <w:rsid w:val="00381932"/>
    <w:rsid w:val="0038485B"/>
    <w:rsid w:val="00386E1C"/>
    <w:rsid w:val="003A2646"/>
    <w:rsid w:val="003B4469"/>
    <w:rsid w:val="003B7AD6"/>
    <w:rsid w:val="003C05AB"/>
    <w:rsid w:val="003C0874"/>
    <w:rsid w:val="003C48E2"/>
    <w:rsid w:val="003C4A07"/>
    <w:rsid w:val="003D0D3C"/>
    <w:rsid w:val="003E59C1"/>
    <w:rsid w:val="003E70F7"/>
    <w:rsid w:val="003F69FB"/>
    <w:rsid w:val="003F74C5"/>
    <w:rsid w:val="00401986"/>
    <w:rsid w:val="0040349D"/>
    <w:rsid w:val="00403616"/>
    <w:rsid w:val="00405039"/>
    <w:rsid w:val="00406DD8"/>
    <w:rsid w:val="004177EC"/>
    <w:rsid w:val="004178ED"/>
    <w:rsid w:val="00422E79"/>
    <w:rsid w:val="00424645"/>
    <w:rsid w:val="004247E5"/>
    <w:rsid w:val="00424D34"/>
    <w:rsid w:val="00427D60"/>
    <w:rsid w:val="004324D1"/>
    <w:rsid w:val="004448AE"/>
    <w:rsid w:val="00450F03"/>
    <w:rsid w:val="00450F8E"/>
    <w:rsid w:val="00455D2C"/>
    <w:rsid w:val="00456E0E"/>
    <w:rsid w:val="00462564"/>
    <w:rsid w:val="004653FD"/>
    <w:rsid w:val="00481CA9"/>
    <w:rsid w:val="00492691"/>
    <w:rsid w:val="0049662B"/>
    <w:rsid w:val="004A555B"/>
    <w:rsid w:val="004B0BFF"/>
    <w:rsid w:val="004B270D"/>
    <w:rsid w:val="004C0C98"/>
    <w:rsid w:val="004C6E29"/>
    <w:rsid w:val="004C70F7"/>
    <w:rsid w:val="004E093E"/>
    <w:rsid w:val="004E0F7C"/>
    <w:rsid w:val="004E537C"/>
    <w:rsid w:val="004E7E88"/>
    <w:rsid w:val="004F6A8F"/>
    <w:rsid w:val="00503882"/>
    <w:rsid w:val="00510885"/>
    <w:rsid w:val="00513480"/>
    <w:rsid w:val="0051355C"/>
    <w:rsid w:val="005178FF"/>
    <w:rsid w:val="00527D9E"/>
    <w:rsid w:val="00534205"/>
    <w:rsid w:val="00535FA3"/>
    <w:rsid w:val="00541179"/>
    <w:rsid w:val="00541434"/>
    <w:rsid w:val="005441BA"/>
    <w:rsid w:val="005456AF"/>
    <w:rsid w:val="005525DC"/>
    <w:rsid w:val="005533FD"/>
    <w:rsid w:val="00553F4C"/>
    <w:rsid w:val="00556EB7"/>
    <w:rsid w:val="00561912"/>
    <w:rsid w:val="00561E21"/>
    <w:rsid w:val="00561FB9"/>
    <w:rsid w:val="005624AA"/>
    <w:rsid w:val="00564B0B"/>
    <w:rsid w:val="005764B2"/>
    <w:rsid w:val="00577203"/>
    <w:rsid w:val="00580E95"/>
    <w:rsid w:val="0058393C"/>
    <w:rsid w:val="00591025"/>
    <w:rsid w:val="005955BE"/>
    <w:rsid w:val="00595B85"/>
    <w:rsid w:val="005A06A4"/>
    <w:rsid w:val="005A0CBA"/>
    <w:rsid w:val="005B27C4"/>
    <w:rsid w:val="005B7E06"/>
    <w:rsid w:val="005C39A8"/>
    <w:rsid w:val="005C5B09"/>
    <w:rsid w:val="005C73CF"/>
    <w:rsid w:val="005C79D6"/>
    <w:rsid w:val="005C7FA0"/>
    <w:rsid w:val="005D18CA"/>
    <w:rsid w:val="005D4D3F"/>
    <w:rsid w:val="005E0E16"/>
    <w:rsid w:val="005E1B83"/>
    <w:rsid w:val="005F6DF4"/>
    <w:rsid w:val="00605BD6"/>
    <w:rsid w:val="00606656"/>
    <w:rsid w:val="0061754B"/>
    <w:rsid w:val="00633C08"/>
    <w:rsid w:val="00636E2A"/>
    <w:rsid w:val="00641CEC"/>
    <w:rsid w:val="00644CBD"/>
    <w:rsid w:val="0064700B"/>
    <w:rsid w:val="006600E6"/>
    <w:rsid w:val="00661CF9"/>
    <w:rsid w:val="0066312E"/>
    <w:rsid w:val="0066388E"/>
    <w:rsid w:val="0067323F"/>
    <w:rsid w:val="00675F7F"/>
    <w:rsid w:val="00690F2D"/>
    <w:rsid w:val="006911DC"/>
    <w:rsid w:val="00693799"/>
    <w:rsid w:val="006A023F"/>
    <w:rsid w:val="006A2F6F"/>
    <w:rsid w:val="006A4D13"/>
    <w:rsid w:val="006B1E74"/>
    <w:rsid w:val="006B235F"/>
    <w:rsid w:val="006B3407"/>
    <w:rsid w:val="006B7F40"/>
    <w:rsid w:val="006C248F"/>
    <w:rsid w:val="006C5619"/>
    <w:rsid w:val="006C6040"/>
    <w:rsid w:val="006D0992"/>
    <w:rsid w:val="006D272F"/>
    <w:rsid w:val="006D450A"/>
    <w:rsid w:val="006E368B"/>
    <w:rsid w:val="006E443E"/>
    <w:rsid w:val="006F20E5"/>
    <w:rsid w:val="00700814"/>
    <w:rsid w:val="00706562"/>
    <w:rsid w:val="007145B5"/>
    <w:rsid w:val="00715771"/>
    <w:rsid w:val="007244C8"/>
    <w:rsid w:val="0073368F"/>
    <w:rsid w:val="00734884"/>
    <w:rsid w:val="00736D1B"/>
    <w:rsid w:val="00751148"/>
    <w:rsid w:val="0076570E"/>
    <w:rsid w:val="0077112F"/>
    <w:rsid w:val="00773387"/>
    <w:rsid w:val="00773BD1"/>
    <w:rsid w:val="00782545"/>
    <w:rsid w:val="00783C8E"/>
    <w:rsid w:val="00787B83"/>
    <w:rsid w:val="007945FC"/>
    <w:rsid w:val="007A2F82"/>
    <w:rsid w:val="007A39E0"/>
    <w:rsid w:val="007A3AAD"/>
    <w:rsid w:val="007B073D"/>
    <w:rsid w:val="007B20BA"/>
    <w:rsid w:val="007C06E8"/>
    <w:rsid w:val="007C07BB"/>
    <w:rsid w:val="007C0C0F"/>
    <w:rsid w:val="007C3F98"/>
    <w:rsid w:val="007C52FF"/>
    <w:rsid w:val="007C756A"/>
    <w:rsid w:val="007D4410"/>
    <w:rsid w:val="007E13D1"/>
    <w:rsid w:val="007F4195"/>
    <w:rsid w:val="007F4DC6"/>
    <w:rsid w:val="007F530B"/>
    <w:rsid w:val="008012D8"/>
    <w:rsid w:val="00810F54"/>
    <w:rsid w:val="00812490"/>
    <w:rsid w:val="00817EC6"/>
    <w:rsid w:val="008203E1"/>
    <w:rsid w:val="008209E0"/>
    <w:rsid w:val="00823A3A"/>
    <w:rsid w:val="0082431D"/>
    <w:rsid w:val="00827664"/>
    <w:rsid w:val="00830A59"/>
    <w:rsid w:val="00831057"/>
    <w:rsid w:val="008334F7"/>
    <w:rsid w:val="00834C1E"/>
    <w:rsid w:val="00835A72"/>
    <w:rsid w:val="008401BA"/>
    <w:rsid w:val="008425CB"/>
    <w:rsid w:val="008429B3"/>
    <w:rsid w:val="0084417B"/>
    <w:rsid w:val="008509C4"/>
    <w:rsid w:val="00850A27"/>
    <w:rsid w:val="00855D3E"/>
    <w:rsid w:val="0086102B"/>
    <w:rsid w:val="00861236"/>
    <w:rsid w:val="00865865"/>
    <w:rsid w:val="00873E07"/>
    <w:rsid w:val="00877269"/>
    <w:rsid w:val="00881460"/>
    <w:rsid w:val="00882437"/>
    <w:rsid w:val="008847F5"/>
    <w:rsid w:val="00885DB4"/>
    <w:rsid w:val="008902D8"/>
    <w:rsid w:val="008A36CB"/>
    <w:rsid w:val="008A556B"/>
    <w:rsid w:val="008B1377"/>
    <w:rsid w:val="008B1632"/>
    <w:rsid w:val="008B2F74"/>
    <w:rsid w:val="008C0DF7"/>
    <w:rsid w:val="008C5D81"/>
    <w:rsid w:val="008C6264"/>
    <w:rsid w:val="008C64C9"/>
    <w:rsid w:val="008E0224"/>
    <w:rsid w:val="008E0C95"/>
    <w:rsid w:val="008E297F"/>
    <w:rsid w:val="008E5973"/>
    <w:rsid w:val="008E6E25"/>
    <w:rsid w:val="008F5A21"/>
    <w:rsid w:val="008F7A37"/>
    <w:rsid w:val="009001C9"/>
    <w:rsid w:val="0090487C"/>
    <w:rsid w:val="00906B89"/>
    <w:rsid w:val="00907E05"/>
    <w:rsid w:val="009129D2"/>
    <w:rsid w:val="00917BCB"/>
    <w:rsid w:val="0092750A"/>
    <w:rsid w:val="009406F7"/>
    <w:rsid w:val="00950001"/>
    <w:rsid w:val="009506BC"/>
    <w:rsid w:val="009513FF"/>
    <w:rsid w:val="00952DDC"/>
    <w:rsid w:val="00955E4E"/>
    <w:rsid w:val="00962E06"/>
    <w:rsid w:val="00966998"/>
    <w:rsid w:val="00977918"/>
    <w:rsid w:val="009801E1"/>
    <w:rsid w:val="009817F9"/>
    <w:rsid w:val="0099181D"/>
    <w:rsid w:val="00994D59"/>
    <w:rsid w:val="00994FF2"/>
    <w:rsid w:val="00996B09"/>
    <w:rsid w:val="009B3620"/>
    <w:rsid w:val="009B45E0"/>
    <w:rsid w:val="009B478B"/>
    <w:rsid w:val="009B48B1"/>
    <w:rsid w:val="009B626D"/>
    <w:rsid w:val="009B674B"/>
    <w:rsid w:val="009C598A"/>
    <w:rsid w:val="009D18C6"/>
    <w:rsid w:val="009D431E"/>
    <w:rsid w:val="009E521C"/>
    <w:rsid w:val="009F0891"/>
    <w:rsid w:val="009F71FF"/>
    <w:rsid w:val="009F7AA6"/>
    <w:rsid w:val="00A10D1D"/>
    <w:rsid w:val="00A2730A"/>
    <w:rsid w:val="00A30F22"/>
    <w:rsid w:val="00A32C4D"/>
    <w:rsid w:val="00A33A49"/>
    <w:rsid w:val="00A34263"/>
    <w:rsid w:val="00A36776"/>
    <w:rsid w:val="00A37DF4"/>
    <w:rsid w:val="00A430E7"/>
    <w:rsid w:val="00A643D9"/>
    <w:rsid w:val="00A65107"/>
    <w:rsid w:val="00A67583"/>
    <w:rsid w:val="00A72E75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B7A74"/>
    <w:rsid w:val="00AB7CB0"/>
    <w:rsid w:val="00AC062D"/>
    <w:rsid w:val="00AD68C2"/>
    <w:rsid w:val="00AD7D35"/>
    <w:rsid w:val="00AE5156"/>
    <w:rsid w:val="00AF0E97"/>
    <w:rsid w:val="00AF38FB"/>
    <w:rsid w:val="00AF4349"/>
    <w:rsid w:val="00AF5E65"/>
    <w:rsid w:val="00B01177"/>
    <w:rsid w:val="00B015CD"/>
    <w:rsid w:val="00B1089A"/>
    <w:rsid w:val="00B10F95"/>
    <w:rsid w:val="00B11639"/>
    <w:rsid w:val="00B1180B"/>
    <w:rsid w:val="00B11D19"/>
    <w:rsid w:val="00B1239A"/>
    <w:rsid w:val="00B20896"/>
    <w:rsid w:val="00B21B07"/>
    <w:rsid w:val="00B23D83"/>
    <w:rsid w:val="00B257C2"/>
    <w:rsid w:val="00B26585"/>
    <w:rsid w:val="00B31D42"/>
    <w:rsid w:val="00B362CB"/>
    <w:rsid w:val="00B37955"/>
    <w:rsid w:val="00B44E41"/>
    <w:rsid w:val="00B476A1"/>
    <w:rsid w:val="00B500FF"/>
    <w:rsid w:val="00B62492"/>
    <w:rsid w:val="00B62DAD"/>
    <w:rsid w:val="00B70058"/>
    <w:rsid w:val="00B74ABE"/>
    <w:rsid w:val="00B74DC0"/>
    <w:rsid w:val="00B85BE0"/>
    <w:rsid w:val="00B8620B"/>
    <w:rsid w:val="00B86320"/>
    <w:rsid w:val="00B86A73"/>
    <w:rsid w:val="00B94278"/>
    <w:rsid w:val="00BA5348"/>
    <w:rsid w:val="00BA6E8D"/>
    <w:rsid w:val="00BB0FF6"/>
    <w:rsid w:val="00BB478A"/>
    <w:rsid w:val="00BC0783"/>
    <w:rsid w:val="00BC33C9"/>
    <w:rsid w:val="00BC7787"/>
    <w:rsid w:val="00BD71A4"/>
    <w:rsid w:val="00BE4016"/>
    <w:rsid w:val="00BF057C"/>
    <w:rsid w:val="00BF57BD"/>
    <w:rsid w:val="00BF5DA6"/>
    <w:rsid w:val="00BF663D"/>
    <w:rsid w:val="00C00BE8"/>
    <w:rsid w:val="00C017CC"/>
    <w:rsid w:val="00C021DB"/>
    <w:rsid w:val="00C05CDB"/>
    <w:rsid w:val="00C0716C"/>
    <w:rsid w:val="00C15FB6"/>
    <w:rsid w:val="00C2014D"/>
    <w:rsid w:val="00C23002"/>
    <w:rsid w:val="00C24908"/>
    <w:rsid w:val="00C273A7"/>
    <w:rsid w:val="00C30AE2"/>
    <w:rsid w:val="00C34CCC"/>
    <w:rsid w:val="00C400C9"/>
    <w:rsid w:val="00C41C47"/>
    <w:rsid w:val="00C42508"/>
    <w:rsid w:val="00C432FD"/>
    <w:rsid w:val="00C43BC5"/>
    <w:rsid w:val="00C45A56"/>
    <w:rsid w:val="00C45BEC"/>
    <w:rsid w:val="00C50856"/>
    <w:rsid w:val="00C5097E"/>
    <w:rsid w:val="00C51575"/>
    <w:rsid w:val="00C51AC8"/>
    <w:rsid w:val="00C54AAF"/>
    <w:rsid w:val="00C66659"/>
    <w:rsid w:val="00C802D3"/>
    <w:rsid w:val="00C87BAD"/>
    <w:rsid w:val="00C91484"/>
    <w:rsid w:val="00C977DB"/>
    <w:rsid w:val="00CA352C"/>
    <w:rsid w:val="00CA6DD2"/>
    <w:rsid w:val="00CB53DC"/>
    <w:rsid w:val="00CB6CF9"/>
    <w:rsid w:val="00CC050D"/>
    <w:rsid w:val="00CC11F2"/>
    <w:rsid w:val="00CC405A"/>
    <w:rsid w:val="00CC652B"/>
    <w:rsid w:val="00CD2A69"/>
    <w:rsid w:val="00CD6133"/>
    <w:rsid w:val="00CE6337"/>
    <w:rsid w:val="00CE7E43"/>
    <w:rsid w:val="00CF2FE4"/>
    <w:rsid w:val="00CF3BE1"/>
    <w:rsid w:val="00CF6AE9"/>
    <w:rsid w:val="00D01C67"/>
    <w:rsid w:val="00D07F57"/>
    <w:rsid w:val="00D100AF"/>
    <w:rsid w:val="00D13F2A"/>
    <w:rsid w:val="00D14B3D"/>
    <w:rsid w:val="00D16660"/>
    <w:rsid w:val="00D16DDA"/>
    <w:rsid w:val="00D171AC"/>
    <w:rsid w:val="00D32A77"/>
    <w:rsid w:val="00D3571B"/>
    <w:rsid w:val="00D4211B"/>
    <w:rsid w:val="00D42978"/>
    <w:rsid w:val="00D433D5"/>
    <w:rsid w:val="00D47D1B"/>
    <w:rsid w:val="00D559EA"/>
    <w:rsid w:val="00D56457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978FC"/>
    <w:rsid w:val="00DB3C3F"/>
    <w:rsid w:val="00DB7468"/>
    <w:rsid w:val="00DC3675"/>
    <w:rsid w:val="00DC3F64"/>
    <w:rsid w:val="00DC47FC"/>
    <w:rsid w:val="00DC6F43"/>
    <w:rsid w:val="00DD1598"/>
    <w:rsid w:val="00DD1E7D"/>
    <w:rsid w:val="00DE556D"/>
    <w:rsid w:val="00DE6D34"/>
    <w:rsid w:val="00DF15EA"/>
    <w:rsid w:val="00DF7BCB"/>
    <w:rsid w:val="00E1055B"/>
    <w:rsid w:val="00E10EF0"/>
    <w:rsid w:val="00E12F23"/>
    <w:rsid w:val="00E15293"/>
    <w:rsid w:val="00E16605"/>
    <w:rsid w:val="00E16BD9"/>
    <w:rsid w:val="00E21CB7"/>
    <w:rsid w:val="00E2215B"/>
    <w:rsid w:val="00E25BC4"/>
    <w:rsid w:val="00E26618"/>
    <w:rsid w:val="00E27C79"/>
    <w:rsid w:val="00E31096"/>
    <w:rsid w:val="00E34859"/>
    <w:rsid w:val="00E51EC7"/>
    <w:rsid w:val="00E55D12"/>
    <w:rsid w:val="00E576B7"/>
    <w:rsid w:val="00E62456"/>
    <w:rsid w:val="00E62F9D"/>
    <w:rsid w:val="00E70F3F"/>
    <w:rsid w:val="00E7144C"/>
    <w:rsid w:val="00E7329A"/>
    <w:rsid w:val="00E75E4F"/>
    <w:rsid w:val="00E76214"/>
    <w:rsid w:val="00E831B6"/>
    <w:rsid w:val="00E87314"/>
    <w:rsid w:val="00E90246"/>
    <w:rsid w:val="00E97158"/>
    <w:rsid w:val="00EA1E6A"/>
    <w:rsid w:val="00EA5E5B"/>
    <w:rsid w:val="00EA7A6A"/>
    <w:rsid w:val="00EC0A98"/>
    <w:rsid w:val="00EC2389"/>
    <w:rsid w:val="00EC331F"/>
    <w:rsid w:val="00EC5E34"/>
    <w:rsid w:val="00EC6CD4"/>
    <w:rsid w:val="00EC7B95"/>
    <w:rsid w:val="00EC7D51"/>
    <w:rsid w:val="00ED1B04"/>
    <w:rsid w:val="00ED30E3"/>
    <w:rsid w:val="00ED43DF"/>
    <w:rsid w:val="00EE1698"/>
    <w:rsid w:val="00EF1B5C"/>
    <w:rsid w:val="00EF2244"/>
    <w:rsid w:val="00EF4868"/>
    <w:rsid w:val="00F06A78"/>
    <w:rsid w:val="00F074B1"/>
    <w:rsid w:val="00F119AD"/>
    <w:rsid w:val="00F133C1"/>
    <w:rsid w:val="00F16461"/>
    <w:rsid w:val="00F17364"/>
    <w:rsid w:val="00F23643"/>
    <w:rsid w:val="00F30EEE"/>
    <w:rsid w:val="00F36CE5"/>
    <w:rsid w:val="00F417E5"/>
    <w:rsid w:val="00F42FB4"/>
    <w:rsid w:val="00F44DC3"/>
    <w:rsid w:val="00F503E0"/>
    <w:rsid w:val="00F53480"/>
    <w:rsid w:val="00F60B15"/>
    <w:rsid w:val="00F614CA"/>
    <w:rsid w:val="00F76B21"/>
    <w:rsid w:val="00F87F69"/>
    <w:rsid w:val="00F910AF"/>
    <w:rsid w:val="00F92144"/>
    <w:rsid w:val="00F96E0D"/>
    <w:rsid w:val="00FA12D4"/>
    <w:rsid w:val="00FA5A56"/>
    <w:rsid w:val="00FA676E"/>
    <w:rsid w:val="00FB53F6"/>
    <w:rsid w:val="00FC3FE5"/>
    <w:rsid w:val="00FD061B"/>
    <w:rsid w:val="00FD2925"/>
    <w:rsid w:val="00FD2CE9"/>
    <w:rsid w:val="00FD4F54"/>
    <w:rsid w:val="00FD60CC"/>
    <w:rsid w:val="00FE055D"/>
    <w:rsid w:val="00FE710F"/>
    <w:rsid w:val="00FF16D5"/>
    <w:rsid w:val="00FF230B"/>
    <w:rsid w:val="00FF51B4"/>
    <w:rsid w:val="00FF5479"/>
    <w:rsid w:val="2CB15131"/>
    <w:rsid w:val="5C8E4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AB4AF"/>
  <w15:docId w15:val="{F7898F11-1C03-41D2-92AC-965DC921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unhideWhenUsed/>
    <w:pPr>
      <w:tabs>
        <w:tab w:val="center" w:pos="4819"/>
        <w:tab w:val="right" w:pos="9639"/>
      </w:tabs>
    </w:pPr>
  </w:style>
  <w:style w:type="paragraph" w:styleId="a7">
    <w:name w:val="header"/>
    <w:basedOn w:val="a"/>
    <w:link w:val="a8"/>
    <w:uiPriority w:val="99"/>
    <w:unhideWhenUsed/>
    <w:pPr>
      <w:tabs>
        <w:tab w:val="center" w:pos="4819"/>
        <w:tab w:val="right" w:pos="9639"/>
      </w:tabs>
    </w:p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Pr>
      <w:rFonts w:ascii="Verdana" w:hAnsi="Verdana" w:cs="Verdana"/>
      <w:lang w:val="en-US" w:eastAsia="en-US"/>
    </w:rPr>
  </w:style>
  <w:style w:type="paragraph" w:styleId="a9">
    <w:name w:val="No Spacing"/>
    <w:uiPriority w:val="1"/>
    <w:qFormat/>
    <w:rPr>
      <w:rFonts w:ascii="Times New Roman" w:eastAsia="Times New Roman" w:hAnsi="Times New Roman" w:cs="Times New Roman"/>
    </w:r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39922-EE77-49DD-BEE7-1B47BCF07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6322</Words>
  <Characters>3604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user</cp:lastModifiedBy>
  <cp:revision>5</cp:revision>
  <cp:lastPrinted>2025-12-05T12:44:00Z</cp:lastPrinted>
  <dcterms:created xsi:type="dcterms:W3CDTF">2025-11-27T15:51:00Z</dcterms:created>
  <dcterms:modified xsi:type="dcterms:W3CDTF">2025-12-05T12:45:00Z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1033-12.2.0.22222</vt:lpwstr>
  </property>
  <property fmtid="{D5CDD505-2E9C-101B-9397-08002B2CF9AE}" pid="3" name="ICV">
    <vt:lpwstr>1EFC76D5F88B49919AD4D386BA740ACB_13</vt:lpwstr>
  </property>
</Properties>
</file>